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FAF0D" w14:textId="77777777" w:rsidR="006C0694" w:rsidRPr="0085622D" w:rsidRDefault="006C0694" w:rsidP="00C00401">
      <w:pPr>
        <w:rPr>
          <w:rFonts w:cs="Open Sans"/>
        </w:rPr>
      </w:pPr>
    </w:p>
    <w:p w14:paraId="0744E5FA" w14:textId="6B2D5867" w:rsidR="00BE39AB" w:rsidRDefault="00852644" w:rsidP="00A62FB4">
      <w:pPr>
        <w:rPr>
          <w:rFonts w:cs="Open Sans"/>
          <w:b/>
          <w:bCs/>
          <w:sz w:val="32"/>
          <w:szCs w:val="32"/>
        </w:rPr>
      </w:pPr>
      <w:r w:rsidRPr="00852644">
        <w:rPr>
          <w:rFonts w:cs="Open Sans"/>
          <w:b/>
          <w:bCs/>
          <w:sz w:val="32"/>
          <w:szCs w:val="32"/>
        </w:rPr>
        <w:t>Dovolená s p</w:t>
      </w:r>
      <w:r>
        <w:rPr>
          <w:rFonts w:cs="Open Sans"/>
          <w:b/>
          <w:bCs/>
          <w:sz w:val="32"/>
          <w:szCs w:val="32"/>
        </w:rPr>
        <w:t>ejskem</w:t>
      </w:r>
      <w:r w:rsidRPr="00852644">
        <w:rPr>
          <w:rFonts w:cs="Open Sans"/>
          <w:b/>
          <w:bCs/>
          <w:sz w:val="32"/>
          <w:szCs w:val="32"/>
        </w:rPr>
        <w:t xml:space="preserve"> </w:t>
      </w:r>
      <w:r w:rsidR="00C327EC">
        <w:rPr>
          <w:rFonts w:cs="Open Sans"/>
          <w:b/>
          <w:bCs/>
          <w:sz w:val="32"/>
          <w:szCs w:val="32"/>
        </w:rPr>
        <w:t>či</w:t>
      </w:r>
      <w:r w:rsidRPr="00852644">
        <w:rPr>
          <w:rFonts w:cs="Open Sans"/>
          <w:b/>
          <w:bCs/>
          <w:sz w:val="32"/>
          <w:szCs w:val="32"/>
        </w:rPr>
        <w:t xml:space="preserve"> koč</w:t>
      </w:r>
      <w:r>
        <w:rPr>
          <w:rFonts w:cs="Open Sans"/>
          <w:b/>
          <w:bCs/>
          <w:sz w:val="32"/>
          <w:szCs w:val="32"/>
        </w:rPr>
        <w:t>ičkou</w:t>
      </w:r>
      <w:r w:rsidRPr="00852644">
        <w:rPr>
          <w:rFonts w:cs="Open Sans"/>
          <w:b/>
          <w:bCs/>
          <w:sz w:val="32"/>
          <w:szCs w:val="32"/>
        </w:rPr>
        <w:t>? Nezapomeňte na cestovní pojištění pro mazlíčky</w:t>
      </w:r>
    </w:p>
    <w:p w14:paraId="71FDD19D" w14:textId="7718BE01" w:rsidR="00837604" w:rsidRDefault="00581AC6" w:rsidP="00E26FF0">
      <w:pPr>
        <w:rPr>
          <w:rFonts w:cs="Open Sans"/>
          <w:b/>
          <w:bCs/>
        </w:rPr>
      </w:pPr>
      <w:r>
        <w:rPr>
          <w:rFonts w:cs="Open Sans"/>
          <w:b/>
          <w:bCs/>
        </w:rPr>
        <w:t xml:space="preserve">Praha </w:t>
      </w:r>
      <w:r w:rsidR="00BB665B">
        <w:rPr>
          <w:rFonts w:cs="Open Sans"/>
          <w:b/>
          <w:bCs/>
        </w:rPr>
        <w:t>10</w:t>
      </w:r>
      <w:r>
        <w:rPr>
          <w:rFonts w:cs="Open Sans"/>
          <w:b/>
          <w:bCs/>
        </w:rPr>
        <w:t xml:space="preserve">. </w:t>
      </w:r>
      <w:r w:rsidR="00A62FB4">
        <w:rPr>
          <w:rFonts w:cs="Open Sans"/>
          <w:b/>
          <w:bCs/>
        </w:rPr>
        <w:t>červ</w:t>
      </w:r>
      <w:r w:rsidR="00D67BC1">
        <w:rPr>
          <w:rFonts w:cs="Open Sans"/>
          <w:b/>
          <w:bCs/>
        </w:rPr>
        <w:t>ence</w:t>
      </w:r>
      <w:r>
        <w:rPr>
          <w:rFonts w:cs="Open Sans"/>
          <w:b/>
          <w:bCs/>
        </w:rPr>
        <w:t xml:space="preserve"> 202</w:t>
      </w:r>
      <w:r w:rsidR="0075473B">
        <w:rPr>
          <w:rFonts w:cs="Open Sans"/>
          <w:b/>
          <w:bCs/>
        </w:rPr>
        <w:t>5</w:t>
      </w:r>
      <w:r>
        <w:rPr>
          <w:rFonts w:cs="Open Sans"/>
          <w:b/>
          <w:bCs/>
        </w:rPr>
        <w:t xml:space="preserve"> </w:t>
      </w:r>
      <w:r w:rsidR="006261F9">
        <w:rPr>
          <w:rFonts w:cs="Open Sans"/>
          <w:b/>
          <w:bCs/>
        </w:rPr>
        <w:t>–</w:t>
      </w:r>
      <w:r w:rsidR="008F63B4">
        <w:rPr>
          <w:rFonts w:cs="Open Sans"/>
          <w:b/>
          <w:bCs/>
        </w:rPr>
        <w:t xml:space="preserve"> </w:t>
      </w:r>
      <w:r w:rsidR="00837604" w:rsidRPr="00837604">
        <w:rPr>
          <w:rFonts w:cs="Open Sans"/>
          <w:b/>
          <w:bCs/>
        </w:rPr>
        <w:t>Stále více Čechů odmítá trávit dovolenou bez svých čtyřnohých společníků. Cesta do zahraničí se zvíř</w:t>
      </w:r>
      <w:r w:rsidR="00837604">
        <w:rPr>
          <w:rFonts w:cs="Open Sans"/>
          <w:b/>
          <w:bCs/>
        </w:rPr>
        <w:t>átkem</w:t>
      </w:r>
      <w:r w:rsidR="00837604" w:rsidRPr="00837604">
        <w:rPr>
          <w:rFonts w:cs="Open Sans"/>
          <w:b/>
          <w:bCs/>
        </w:rPr>
        <w:t xml:space="preserve"> však vyžaduje důkladnou přípravu – od vyřízení pasu přes povinné očkování až po často opomíjené cestovní pojištění. Veterinární péče v cizině totiž dokáže pořádně zatížit rodinný rozpočet</w:t>
      </w:r>
      <w:r w:rsidR="00313821">
        <w:rPr>
          <w:rFonts w:cs="Open Sans"/>
          <w:b/>
          <w:bCs/>
        </w:rPr>
        <w:t>.</w:t>
      </w:r>
    </w:p>
    <w:p w14:paraId="67F3BD54" w14:textId="18A39B42" w:rsidR="007F2559" w:rsidRDefault="00313821" w:rsidP="00313821">
      <w:pPr>
        <w:rPr>
          <w:rFonts w:cs="Open Sans"/>
        </w:rPr>
      </w:pPr>
      <w:r w:rsidRPr="00313821">
        <w:rPr>
          <w:rFonts w:cs="Open Sans"/>
        </w:rPr>
        <w:t xml:space="preserve">Představa dovolené bez milovaného psa nebo kočky je pro mnoho českých rodin nemyslitelná. Počet majitelů, kteří si berou své mazlíčky s sebou na zahraniční cesty, rok od roku stoupá. </w:t>
      </w:r>
      <w:r w:rsidR="008F130B" w:rsidRPr="008F130B">
        <w:rPr>
          <w:rFonts w:cs="Open Sans"/>
        </w:rPr>
        <w:t>Správná příprava a pojištění vám zaručí, že si dovolenou se svým mazlíčkem užijete bez zbytečných obav o nečekané výdaje.</w:t>
      </w:r>
    </w:p>
    <w:p w14:paraId="2BDBFC18" w14:textId="4AACEEE5" w:rsidR="00813B6D" w:rsidRPr="00813B6D" w:rsidRDefault="00813B6D" w:rsidP="00813B6D">
      <w:pPr>
        <w:rPr>
          <w:rFonts w:cs="Open Sans"/>
          <w:i/>
          <w:iCs/>
        </w:rPr>
      </w:pPr>
      <w:r w:rsidRPr="00813B6D">
        <w:rPr>
          <w:rFonts w:cs="Open Sans"/>
          <w:i/>
          <w:iCs/>
        </w:rPr>
        <w:t xml:space="preserve">„Když váš pes v Německu nebo Francii nešťastně šlápne na střep nebo se přežere něčím, </w:t>
      </w:r>
      <w:r w:rsidR="003754BF">
        <w:rPr>
          <w:rFonts w:cs="Open Sans"/>
          <w:i/>
          <w:iCs/>
        </w:rPr>
        <w:t>čím</w:t>
      </w:r>
      <w:r w:rsidRPr="00813B6D">
        <w:rPr>
          <w:rFonts w:cs="Open Sans"/>
          <w:i/>
          <w:iCs/>
        </w:rPr>
        <w:t xml:space="preserve"> neměl, můžete se z veterinární kliniky vrátit s účtem za desítky tisíc korun. To, co v Česku stojí pár tisíc, vás v západní Evropě může vyjít na desetinásobek,</w:t>
      </w:r>
      <w:r>
        <w:rPr>
          <w:rFonts w:cs="Open Sans"/>
          <w:i/>
          <w:iCs/>
        </w:rPr>
        <w:t>“</w:t>
      </w:r>
      <w:r w:rsidRPr="00813B6D">
        <w:rPr>
          <w:rFonts w:cs="Open Sans"/>
        </w:rPr>
        <w:t xml:space="preserve"> </w:t>
      </w:r>
      <w:r w:rsidR="003A2E33">
        <w:rPr>
          <w:rFonts w:cs="Open Sans"/>
        </w:rPr>
        <w:t>upozorňuje</w:t>
      </w:r>
      <w:r w:rsidRPr="00813B6D">
        <w:rPr>
          <w:rFonts w:cs="Open Sans"/>
        </w:rPr>
        <w:t xml:space="preserve"> Tomáš Klápa, pojišťovací specialista ze společnosti FinGO.</w:t>
      </w:r>
    </w:p>
    <w:p w14:paraId="3162EFB9" w14:textId="77777777" w:rsidR="00813B6D" w:rsidRPr="00813B6D" w:rsidRDefault="00813B6D" w:rsidP="00813B6D">
      <w:pPr>
        <w:rPr>
          <w:rFonts w:cs="Open Sans"/>
          <w:b/>
          <w:bCs/>
        </w:rPr>
      </w:pPr>
      <w:r w:rsidRPr="00813B6D">
        <w:rPr>
          <w:rFonts w:cs="Open Sans"/>
          <w:b/>
          <w:bCs/>
        </w:rPr>
        <w:t>Administrativní maraton začíná měsíc před odjezdem</w:t>
      </w:r>
    </w:p>
    <w:p w14:paraId="3B935F3A" w14:textId="77777777" w:rsidR="00813B6D" w:rsidRPr="00813B6D" w:rsidRDefault="00813B6D" w:rsidP="00813B6D">
      <w:pPr>
        <w:rPr>
          <w:rFonts w:cs="Open Sans"/>
        </w:rPr>
      </w:pPr>
      <w:r w:rsidRPr="00813B6D">
        <w:rPr>
          <w:rFonts w:cs="Open Sans"/>
        </w:rPr>
        <w:t>Romantická představa spontánního výletu se psem naráží na tvrdou realitu evropských předpisů. Pro cestování v rámci Evropské unie musí mít váš čtyřnohý společník pas zvířete, který vystaví veterinář. V dokumentu musí být uveden i lidský doprovod – pokud jím není majitel zvířete, bude potřeba jeho písemné zmocnění.</w:t>
      </w:r>
    </w:p>
    <w:p w14:paraId="1FB917CD" w14:textId="77777777" w:rsidR="00813B6D" w:rsidRPr="00813B6D" w:rsidRDefault="00813B6D" w:rsidP="00813B6D">
      <w:pPr>
        <w:rPr>
          <w:rFonts w:cs="Open Sans"/>
        </w:rPr>
      </w:pPr>
      <w:r w:rsidRPr="00813B6D">
        <w:rPr>
          <w:rFonts w:cs="Open Sans"/>
        </w:rPr>
        <w:t>Nezbytností je také mikročip implantovaný pod kůži zvířete. Ačkoli existuje výjimka pro mazlíčky s čitelným tetováním provedeným před 3. červencem 2011, odborníci mikročip jednoznačně doporučují jako spolehlivější variantu. Důležité je, že čipování musí proběhnout ještě před vydáním pasu.</w:t>
      </w:r>
    </w:p>
    <w:p w14:paraId="1AD2E43F" w14:textId="77777777" w:rsidR="00813B6D" w:rsidRPr="00813B6D" w:rsidRDefault="00813B6D" w:rsidP="00813B6D">
      <w:pPr>
        <w:rPr>
          <w:rFonts w:cs="Open Sans"/>
        </w:rPr>
      </w:pPr>
      <w:r w:rsidRPr="00813B6D">
        <w:rPr>
          <w:rFonts w:cs="Open Sans"/>
        </w:rPr>
        <w:t>Samozřejmostí je platné očkování proti vzteklině pro všechny psy, kočky a fretky starší dvanácti týdnů. Na cestu se přitom můžete vydat nejdříve jednadvacet dní po vakcinaci nebo přeočkování. Některé země si navíc kladou další podmínky – Velká Británie, Irsko, Malta a Finsko například vyžadují ošetření proti echinokokům, a to v rozmezí 120 až 24 hodin před vstupem na jejich území.</w:t>
      </w:r>
    </w:p>
    <w:p w14:paraId="278B1762" w14:textId="4BF5DD75" w:rsidR="00813B6D" w:rsidRPr="00813B6D" w:rsidRDefault="00813B6D" w:rsidP="00813B6D">
      <w:pPr>
        <w:rPr>
          <w:rFonts w:cs="Open Sans"/>
        </w:rPr>
      </w:pPr>
      <w:r w:rsidRPr="00813B6D">
        <w:rPr>
          <w:rFonts w:cs="Open Sans"/>
          <w:i/>
          <w:iCs/>
        </w:rPr>
        <w:t xml:space="preserve">„Každá země může mít svá specifika, proto vždy doporučuji zavolat na příslušné zastupitelství a veškeré podmínky si předem ověřit. Začít s přípravami </w:t>
      </w:r>
      <w:r w:rsidR="00FD77EE">
        <w:rPr>
          <w:rFonts w:cs="Open Sans"/>
          <w:i/>
          <w:iCs/>
        </w:rPr>
        <w:t>je dobré alespoň</w:t>
      </w:r>
      <w:r w:rsidRPr="00813B6D">
        <w:rPr>
          <w:rFonts w:cs="Open Sans"/>
          <w:i/>
          <w:iCs/>
        </w:rPr>
        <w:t xml:space="preserve"> měsíc před plánovaným odjezdem,</w:t>
      </w:r>
      <w:r w:rsidR="00FD77EE" w:rsidRPr="00FD77EE">
        <w:rPr>
          <w:rFonts w:cs="Open Sans"/>
          <w:i/>
          <w:iCs/>
        </w:rPr>
        <w:t>“</w:t>
      </w:r>
      <w:r w:rsidRPr="00813B6D">
        <w:rPr>
          <w:rFonts w:cs="Open Sans"/>
        </w:rPr>
        <w:t xml:space="preserve"> radí Tomáš Klápa.</w:t>
      </w:r>
    </w:p>
    <w:p w14:paraId="1E0CE3EB" w14:textId="77777777" w:rsidR="00813B6D" w:rsidRPr="00813B6D" w:rsidRDefault="00813B6D" w:rsidP="00813B6D">
      <w:pPr>
        <w:rPr>
          <w:rFonts w:cs="Open Sans"/>
          <w:b/>
          <w:bCs/>
        </w:rPr>
      </w:pPr>
      <w:r w:rsidRPr="00813B6D">
        <w:rPr>
          <w:rFonts w:cs="Open Sans"/>
          <w:b/>
          <w:bCs/>
        </w:rPr>
        <w:t>Pojištění, které se vyplatí nejen v zahraničí</w:t>
      </w:r>
    </w:p>
    <w:p w14:paraId="6F9075A0" w14:textId="77777777" w:rsidR="00813B6D" w:rsidRPr="00813B6D" w:rsidRDefault="00813B6D" w:rsidP="00813B6D">
      <w:pPr>
        <w:rPr>
          <w:rFonts w:cs="Open Sans"/>
        </w:rPr>
      </w:pPr>
      <w:r w:rsidRPr="00813B6D">
        <w:rPr>
          <w:rFonts w:cs="Open Sans"/>
        </w:rPr>
        <w:t>Pojištění mazlíčka funguje jako doplněk k vašemu cestovnímu pojištění – samostatně ho sjednat nelze. Základem je vždy pojištění veterinární péče, které hradí náklady spojené s akutním ošetřením. Nabídka jednotlivých pojišťoven se však značně liší, a to jak v rozsahu krytí, tak v maximálních limitech plnění.</w:t>
      </w:r>
    </w:p>
    <w:p w14:paraId="13FD715D" w14:textId="5D60CAE6" w:rsidR="00813B6D" w:rsidRPr="00813B6D" w:rsidRDefault="00813B6D" w:rsidP="00813B6D">
      <w:pPr>
        <w:rPr>
          <w:rFonts w:cs="Open Sans"/>
        </w:rPr>
      </w:pPr>
      <w:r w:rsidRPr="00813B6D">
        <w:rPr>
          <w:rFonts w:cs="Open Sans"/>
          <w:i/>
          <w:iCs/>
        </w:rPr>
        <w:lastRenderedPageBreak/>
        <w:t xml:space="preserve">„Některé pojišťovny pojistí pouze psy a kočky, jiné jsou ochotné pokrýt i exotičtější mazlíčky. Rozdíly najdete i v tom, jaké situace pojištění skutečně pokrývá a jakou maximální částku můžete získat. Proto je </w:t>
      </w:r>
      <w:r w:rsidR="00081964">
        <w:rPr>
          <w:rFonts w:cs="Open Sans"/>
          <w:i/>
          <w:iCs/>
        </w:rPr>
        <w:t>důležité</w:t>
      </w:r>
      <w:r w:rsidRPr="00813B6D">
        <w:rPr>
          <w:rFonts w:cs="Open Sans"/>
          <w:i/>
          <w:iCs/>
        </w:rPr>
        <w:t xml:space="preserve"> podmínky pečlivě prostudovat nebo se poradit s odborníkem,</w:t>
      </w:r>
      <w:r w:rsidR="00CC0BC8">
        <w:rPr>
          <w:rFonts w:cs="Open Sans"/>
          <w:i/>
          <w:iCs/>
        </w:rPr>
        <w:t>“</w:t>
      </w:r>
      <w:r w:rsidRPr="00813B6D">
        <w:rPr>
          <w:rFonts w:cs="Open Sans"/>
        </w:rPr>
        <w:t xml:space="preserve"> upozorňuje </w:t>
      </w:r>
      <w:r w:rsidR="00B96C75">
        <w:rPr>
          <w:rFonts w:cs="Open Sans"/>
        </w:rPr>
        <w:t>Tomáš Klápa z FinGO</w:t>
      </w:r>
      <w:r w:rsidRPr="00813B6D">
        <w:rPr>
          <w:rFonts w:cs="Open Sans"/>
        </w:rPr>
        <w:t>.</w:t>
      </w:r>
    </w:p>
    <w:p w14:paraId="7CF2C889" w14:textId="750EE02C" w:rsidR="00813B6D" w:rsidRPr="00813B6D" w:rsidRDefault="00813B6D" w:rsidP="00813B6D">
      <w:pPr>
        <w:rPr>
          <w:rFonts w:cs="Open Sans"/>
        </w:rPr>
      </w:pPr>
      <w:r w:rsidRPr="00813B6D">
        <w:rPr>
          <w:rFonts w:cs="Open Sans"/>
        </w:rPr>
        <w:t>Pro majitele temperamentnějších zvířat může být cenným doplňkem pojištění odpovědnosti za zvíře. To pomůže, pokud váš mazlíček způsobí škodu – ať už někoho pokouše, poničí cizí majetek nebo vběhne do silnice a způsobí dopravní nehodu. Toto pojištění bývá součástí pojištění odpovědnosti v občanském životě, některé pojišťovny ho však nabízejí i jako připojištění k cestovnímu pojištění.</w:t>
      </w:r>
    </w:p>
    <w:p w14:paraId="0904221D" w14:textId="77777777" w:rsidR="00813B6D" w:rsidRPr="00813B6D" w:rsidRDefault="00813B6D" w:rsidP="00813B6D">
      <w:pPr>
        <w:rPr>
          <w:rFonts w:cs="Open Sans"/>
        </w:rPr>
      </w:pPr>
      <w:r w:rsidRPr="00813B6D">
        <w:rPr>
          <w:rFonts w:cs="Open Sans"/>
        </w:rPr>
        <w:t>Cestování se zvířetem skutečně přináší řadu administrativních výzev a vyžaduje důkladnou přípravu. Na druhou stranu – mít svého věrného společníka po boku místo toho, aby doma trpěl steskem, za tyto komplikace rozhodně stojí. Stačí se na cestu připravit včas a s dostatečnou rezervou.</w:t>
      </w:r>
    </w:p>
    <w:p w14:paraId="1BDE890A" w14:textId="77777777" w:rsidR="00813B6D" w:rsidRPr="003F6CED" w:rsidRDefault="00813B6D" w:rsidP="00313821">
      <w:pPr>
        <w:rPr>
          <w:rFonts w:cs="Open Sans"/>
        </w:rPr>
      </w:pPr>
    </w:p>
    <w:p w14:paraId="6182F8C0" w14:textId="77777777" w:rsidR="00181AE8" w:rsidRDefault="00181AE8" w:rsidP="00C00401">
      <w:pPr>
        <w:rPr>
          <w:rFonts w:cs="Open Sans"/>
          <w:b/>
          <w:bCs/>
          <w:i/>
          <w:iCs/>
          <w:sz w:val="20"/>
          <w:szCs w:val="20"/>
        </w:rPr>
      </w:pPr>
    </w:p>
    <w:p w14:paraId="57CEC546" w14:textId="7432F236" w:rsidR="00712072" w:rsidRPr="007622A0" w:rsidRDefault="00712072" w:rsidP="00C00401">
      <w:pPr>
        <w:rPr>
          <w:rFonts w:cs="Open Sans"/>
          <w:b/>
          <w:bCs/>
        </w:rPr>
      </w:pPr>
      <w:r w:rsidRPr="007622A0">
        <w:rPr>
          <w:rFonts w:cs="Open Sans"/>
          <w:b/>
          <w:bCs/>
          <w:i/>
          <w:iCs/>
          <w:sz w:val="20"/>
          <w:szCs w:val="20"/>
        </w:rPr>
        <w:t>O společnosti FinGO:</w:t>
      </w:r>
    </w:p>
    <w:p w14:paraId="3272E8CB" w14:textId="309EF551" w:rsidR="009C1B95" w:rsidRDefault="00712072" w:rsidP="00C00401">
      <w:pPr>
        <w:rPr>
          <w:rFonts w:cs="Open Sans"/>
          <w:i/>
          <w:iCs/>
          <w:sz w:val="20"/>
          <w:szCs w:val="20"/>
        </w:rPr>
      </w:pPr>
      <w:r w:rsidRPr="0085622D">
        <w:rPr>
          <w:rFonts w:cs="Open Sans"/>
          <w:i/>
          <w:iCs/>
          <w:sz w:val="20"/>
          <w:szCs w:val="20"/>
        </w:rPr>
        <w:t xml:space="preserve">Digitální finančně-poradenská společnost FinGO.cz začala v České republice působit v roce 2021 s cílem přinést makléřům i klientům pohodlí, férovost a díky digitálním technologiím také příležitost, jak oslovit nové klienty. V současnosti má společnost přes </w:t>
      </w:r>
      <w:r w:rsidR="003C1A63">
        <w:rPr>
          <w:rFonts w:cs="Open Sans"/>
          <w:i/>
          <w:iCs/>
          <w:sz w:val="20"/>
          <w:szCs w:val="20"/>
        </w:rPr>
        <w:t>63</w:t>
      </w:r>
      <w:r w:rsidRPr="0085622D">
        <w:rPr>
          <w:rFonts w:cs="Open Sans"/>
          <w:i/>
          <w:iCs/>
          <w:sz w:val="20"/>
          <w:szCs w:val="20"/>
        </w:rPr>
        <w:t>0 vázaných zástupců, kteří působí po celé České republice. V roce 2022 patřila k nejrychleji rostoucím makléřským společnostem, přičemž v oblasti úvěrů rostla nejrychleji ze všech.  Významný podíl produkce FinGO.cz pochází z online příležitostí, které společnost sama vytváří pro své vázané zástupce.</w:t>
      </w:r>
    </w:p>
    <w:p w14:paraId="6FEFC148" w14:textId="52B26EB2" w:rsidR="0096059C" w:rsidRPr="0085622D" w:rsidRDefault="00640C88" w:rsidP="00C00401">
      <w:pPr>
        <w:rPr>
          <w:rFonts w:cs="Open Sans"/>
          <w:i/>
          <w:iCs/>
          <w:sz w:val="20"/>
          <w:szCs w:val="20"/>
        </w:rPr>
      </w:pPr>
      <w:r w:rsidRPr="0085622D">
        <w:rPr>
          <w:rFonts w:cs="Open Sans"/>
          <w:noProof/>
        </w:rPr>
        <w:drawing>
          <wp:anchor distT="0" distB="0" distL="114300" distR="114300" simplePos="0" relativeHeight="251665408" behindDoc="0" locked="0" layoutInCell="1" allowOverlap="1" wp14:anchorId="5942909A" wp14:editId="541BB038">
            <wp:simplePos x="0" y="0"/>
            <wp:positionH relativeFrom="margin">
              <wp:posOffset>5693410</wp:posOffset>
            </wp:positionH>
            <wp:positionV relativeFrom="paragraph">
              <wp:posOffset>1660525</wp:posOffset>
            </wp:positionV>
            <wp:extent cx="572135" cy="431800"/>
            <wp:effectExtent l="0" t="0" r="0" b="6350"/>
            <wp:wrapSquare wrapText="bothSides"/>
            <wp:docPr id="1430303569" name="Obrázek 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303569" name="Obrázek 4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63360" behindDoc="0" locked="0" layoutInCell="1" allowOverlap="1" wp14:anchorId="53045D19" wp14:editId="2E564BD3">
            <wp:simplePos x="0" y="0"/>
            <wp:positionH relativeFrom="column">
              <wp:posOffset>5053330</wp:posOffset>
            </wp:positionH>
            <wp:positionV relativeFrom="paragraph">
              <wp:posOffset>1660525</wp:posOffset>
            </wp:positionV>
            <wp:extent cx="467995" cy="431800"/>
            <wp:effectExtent l="0" t="0" r="8255" b="6350"/>
            <wp:wrapSquare wrapText="bothSides"/>
            <wp:docPr id="415049230" name="Obrázek 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049230" name="Obrázek 5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61312" behindDoc="0" locked="0" layoutInCell="1" allowOverlap="1" wp14:anchorId="334490BB" wp14:editId="29A2D813">
            <wp:simplePos x="0" y="0"/>
            <wp:positionH relativeFrom="margin">
              <wp:posOffset>4265930</wp:posOffset>
            </wp:positionH>
            <wp:positionV relativeFrom="paragraph">
              <wp:posOffset>1655445</wp:posOffset>
            </wp:positionV>
            <wp:extent cx="845820" cy="431800"/>
            <wp:effectExtent l="0" t="0" r="0" b="6350"/>
            <wp:wrapSquare wrapText="bothSides"/>
            <wp:docPr id="1399757103" name="Obrázek 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757103" name="Obrázek 6">
                      <a:hlinkClick r:id="rId15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59264" behindDoc="0" locked="0" layoutInCell="1" allowOverlap="1" wp14:anchorId="5BD6DE5E" wp14:editId="24EA21E6">
            <wp:simplePos x="0" y="0"/>
            <wp:positionH relativeFrom="margin">
              <wp:posOffset>3815080</wp:posOffset>
            </wp:positionH>
            <wp:positionV relativeFrom="paragraph">
              <wp:posOffset>1655445</wp:posOffset>
            </wp:positionV>
            <wp:extent cx="460375" cy="431800"/>
            <wp:effectExtent l="0" t="0" r="0" b="6350"/>
            <wp:wrapSquare wrapText="bothSides"/>
            <wp:docPr id="2096601148" name="Obrázek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601148" name="Obrázek 7">
                      <a:hlinkClick r:id="rId17"/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072" w:rsidRPr="0085622D">
        <w:rPr>
          <w:rFonts w:cs="Open Sans"/>
          <w:i/>
          <w:iCs/>
          <w:sz w:val="20"/>
          <w:szCs w:val="20"/>
        </w:rPr>
        <w:t xml:space="preserve">Společnost FinGO je součástí lokální investiční skupiny InTeFi Capital podnikatele a investora Lukáše Nováka. Skupina vlastní a řídí české a slovenské společnosti z oblastí informačních technologií, financí, a real estate developmentu. Podíl vlastní například v technologické skupině BiQ Group, která vytváří komplexní a udržitelné IT projekty s budoucností. </w:t>
      </w:r>
      <w:r w:rsidR="00633408">
        <w:rPr>
          <w:rFonts w:cs="Open Sans"/>
          <w:i/>
          <w:iCs/>
          <w:sz w:val="20"/>
          <w:szCs w:val="20"/>
        </w:rPr>
        <w:t>Sesterská s</w:t>
      </w:r>
      <w:r w:rsidR="00712072" w:rsidRPr="0085622D">
        <w:rPr>
          <w:rFonts w:cs="Open Sans"/>
          <w:i/>
          <w:iCs/>
          <w:sz w:val="20"/>
          <w:szCs w:val="20"/>
        </w:rPr>
        <w:t xml:space="preserve">polečnost FinGO.sk byla založena </w:t>
      </w:r>
      <w:r w:rsidR="00F454AD">
        <w:rPr>
          <w:rFonts w:cs="Open Sans"/>
          <w:i/>
          <w:iCs/>
          <w:sz w:val="20"/>
          <w:szCs w:val="20"/>
        </w:rPr>
        <w:t>v roce 2017</w:t>
      </w:r>
      <w:r w:rsidR="00712072" w:rsidRPr="0085622D">
        <w:rPr>
          <w:rFonts w:cs="Open Sans"/>
          <w:i/>
          <w:iCs/>
          <w:sz w:val="20"/>
          <w:szCs w:val="20"/>
        </w:rPr>
        <w:t xml:space="preserve"> a stala se jednou z nejrychleji rostoucích společností ve svém oboru na Slovensku. Více než 1</w:t>
      </w:r>
      <w:r w:rsidR="004B7096">
        <w:rPr>
          <w:rFonts w:cs="Open Sans"/>
          <w:i/>
          <w:iCs/>
          <w:sz w:val="20"/>
          <w:szCs w:val="20"/>
        </w:rPr>
        <w:t xml:space="preserve"> 0</w:t>
      </w:r>
      <w:r w:rsidR="00712072" w:rsidRPr="0085622D">
        <w:rPr>
          <w:rFonts w:cs="Open Sans"/>
          <w:i/>
          <w:iCs/>
          <w:sz w:val="20"/>
          <w:szCs w:val="20"/>
        </w:rPr>
        <w:t>00 odborníků působí ve všech 79 okresech Slovenska a stará se o téměř 1</w:t>
      </w:r>
      <w:r w:rsidR="00E92752">
        <w:rPr>
          <w:rFonts w:cs="Open Sans"/>
          <w:i/>
          <w:iCs/>
          <w:sz w:val="20"/>
          <w:szCs w:val="20"/>
        </w:rPr>
        <w:t>5</w:t>
      </w:r>
      <w:r w:rsidR="00712072" w:rsidRPr="0085622D">
        <w:rPr>
          <w:rFonts w:cs="Open Sans"/>
          <w:i/>
          <w:iCs/>
          <w:sz w:val="20"/>
          <w:szCs w:val="20"/>
        </w:rPr>
        <w:t>0 000 spokojených klientů.</w:t>
      </w:r>
    </w:p>
    <w:sectPr w:rsidR="0096059C" w:rsidRPr="0085622D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65D9A" w14:textId="77777777" w:rsidR="00032485" w:rsidRDefault="00032485" w:rsidP="00C00401">
      <w:r>
        <w:separator/>
      </w:r>
    </w:p>
  </w:endnote>
  <w:endnote w:type="continuationSeparator" w:id="0">
    <w:p w14:paraId="6BB7F3AD" w14:textId="77777777" w:rsidR="00032485" w:rsidRDefault="00032485" w:rsidP="00C0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E791658" w14:paraId="7B7E4F7F" w14:textId="77777777" w:rsidTr="7E791658">
      <w:trPr>
        <w:trHeight w:val="300"/>
      </w:trPr>
      <w:tc>
        <w:tcPr>
          <w:tcW w:w="3020" w:type="dxa"/>
        </w:tcPr>
        <w:p w14:paraId="15343DB0" w14:textId="77777777" w:rsidR="7E791658" w:rsidRDefault="7E791658" w:rsidP="00C00401">
          <w:pPr>
            <w:pStyle w:val="Zhlav"/>
          </w:pPr>
        </w:p>
      </w:tc>
      <w:tc>
        <w:tcPr>
          <w:tcW w:w="3020" w:type="dxa"/>
        </w:tcPr>
        <w:p w14:paraId="102F4D46" w14:textId="77777777" w:rsidR="7E791658" w:rsidRDefault="7E791658" w:rsidP="00C00401">
          <w:pPr>
            <w:pStyle w:val="Zhlav"/>
          </w:pPr>
        </w:p>
      </w:tc>
      <w:tc>
        <w:tcPr>
          <w:tcW w:w="3020" w:type="dxa"/>
        </w:tcPr>
        <w:p w14:paraId="01B44316" w14:textId="77777777" w:rsidR="7E791658" w:rsidRDefault="7E791658" w:rsidP="00C00401">
          <w:pPr>
            <w:pStyle w:val="Zhlav"/>
          </w:pPr>
        </w:p>
      </w:tc>
    </w:tr>
  </w:tbl>
  <w:p w14:paraId="37BCB74C" w14:textId="77777777" w:rsidR="7E791658" w:rsidRDefault="7E791658" w:rsidP="00C004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DC9B3" w14:textId="77777777" w:rsidR="00032485" w:rsidRDefault="00032485" w:rsidP="00C00401">
      <w:r>
        <w:separator/>
      </w:r>
    </w:p>
  </w:footnote>
  <w:footnote w:type="continuationSeparator" w:id="0">
    <w:p w14:paraId="0DC9BC6A" w14:textId="77777777" w:rsidR="00032485" w:rsidRDefault="00032485" w:rsidP="00C00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CC11" w14:textId="77777777" w:rsidR="009B404E" w:rsidRPr="00C00401" w:rsidRDefault="009B404E" w:rsidP="00C00401">
    <w:pPr>
      <w:pStyle w:val="Zahlavi"/>
    </w:pPr>
    <w:r w:rsidRPr="00C00401">
      <w:drawing>
        <wp:anchor distT="0" distB="0" distL="114300" distR="114300" simplePos="0" relativeHeight="251658240" behindDoc="0" locked="0" layoutInCell="1" allowOverlap="1" wp14:anchorId="6845EDC8" wp14:editId="5DC0020C">
          <wp:simplePos x="0" y="0"/>
          <wp:positionH relativeFrom="column">
            <wp:posOffset>4310380</wp:posOffset>
          </wp:positionH>
          <wp:positionV relativeFrom="paragraph">
            <wp:posOffset>-325755</wp:posOffset>
          </wp:positionV>
          <wp:extent cx="1895475" cy="768985"/>
          <wp:effectExtent l="0" t="0" r="9525" b="0"/>
          <wp:wrapSquare wrapText="bothSides"/>
          <wp:docPr id="399986389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986389" name="Grafický objekt 3999863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76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056159" w14:textId="77777777" w:rsidR="009B404E" w:rsidRDefault="009B404E" w:rsidP="00C004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135C"/>
    <w:multiLevelType w:val="hybridMultilevel"/>
    <w:tmpl w:val="88DCF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438E0"/>
    <w:multiLevelType w:val="multilevel"/>
    <w:tmpl w:val="3358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AC5539"/>
    <w:multiLevelType w:val="multilevel"/>
    <w:tmpl w:val="6A66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BD040F"/>
    <w:multiLevelType w:val="multilevel"/>
    <w:tmpl w:val="D038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3E032A"/>
    <w:multiLevelType w:val="multilevel"/>
    <w:tmpl w:val="45FA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AA0531"/>
    <w:multiLevelType w:val="multilevel"/>
    <w:tmpl w:val="B1A4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3321472"/>
    <w:multiLevelType w:val="multilevel"/>
    <w:tmpl w:val="1E2854C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E0B305E"/>
    <w:multiLevelType w:val="hybridMultilevel"/>
    <w:tmpl w:val="3AE4BC7C"/>
    <w:lvl w:ilvl="0" w:tplc="8E32B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57161">
    <w:abstractNumId w:val="6"/>
  </w:num>
  <w:num w:numId="2" w16cid:durableId="363099003">
    <w:abstractNumId w:val="0"/>
  </w:num>
  <w:num w:numId="3" w16cid:durableId="1533155299">
    <w:abstractNumId w:val="4"/>
  </w:num>
  <w:num w:numId="4" w16cid:durableId="1809980726">
    <w:abstractNumId w:val="5"/>
  </w:num>
  <w:num w:numId="5" w16cid:durableId="1958484008">
    <w:abstractNumId w:val="3"/>
  </w:num>
  <w:num w:numId="6" w16cid:durableId="854686921">
    <w:abstractNumId w:val="1"/>
  </w:num>
  <w:num w:numId="7" w16cid:durableId="1984118866">
    <w:abstractNumId w:val="2"/>
  </w:num>
  <w:num w:numId="8" w16cid:durableId="1281338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96"/>
    <w:rsid w:val="0000021F"/>
    <w:rsid w:val="00001B35"/>
    <w:rsid w:val="00004FFD"/>
    <w:rsid w:val="0000658B"/>
    <w:rsid w:val="000073D8"/>
    <w:rsid w:val="0000794B"/>
    <w:rsid w:val="00010A63"/>
    <w:rsid w:val="00010B20"/>
    <w:rsid w:val="000130A7"/>
    <w:rsid w:val="000156C5"/>
    <w:rsid w:val="000166FB"/>
    <w:rsid w:val="000167C8"/>
    <w:rsid w:val="00016F51"/>
    <w:rsid w:val="000177F2"/>
    <w:rsid w:val="000232BB"/>
    <w:rsid w:val="00027827"/>
    <w:rsid w:val="00030C15"/>
    <w:rsid w:val="00031FAB"/>
    <w:rsid w:val="00032485"/>
    <w:rsid w:val="00032B9B"/>
    <w:rsid w:val="0003572F"/>
    <w:rsid w:val="00035827"/>
    <w:rsid w:val="000370E4"/>
    <w:rsid w:val="00041CF6"/>
    <w:rsid w:val="0004389E"/>
    <w:rsid w:val="000442A5"/>
    <w:rsid w:val="000460C4"/>
    <w:rsid w:val="00046406"/>
    <w:rsid w:val="00046FCB"/>
    <w:rsid w:val="000514DD"/>
    <w:rsid w:val="00052C56"/>
    <w:rsid w:val="00055DF8"/>
    <w:rsid w:val="00055FE9"/>
    <w:rsid w:val="000611AF"/>
    <w:rsid w:val="000625FE"/>
    <w:rsid w:val="00063A45"/>
    <w:rsid w:val="00065953"/>
    <w:rsid w:val="000662C5"/>
    <w:rsid w:val="00072048"/>
    <w:rsid w:val="000725B0"/>
    <w:rsid w:val="00072983"/>
    <w:rsid w:val="00073C2D"/>
    <w:rsid w:val="00074C4C"/>
    <w:rsid w:val="00075457"/>
    <w:rsid w:val="000761B4"/>
    <w:rsid w:val="00076806"/>
    <w:rsid w:val="000816F4"/>
    <w:rsid w:val="00081964"/>
    <w:rsid w:val="0008245D"/>
    <w:rsid w:val="00083A38"/>
    <w:rsid w:val="00083CAE"/>
    <w:rsid w:val="000873CA"/>
    <w:rsid w:val="00091AB5"/>
    <w:rsid w:val="00092FF4"/>
    <w:rsid w:val="00094ABB"/>
    <w:rsid w:val="000962CF"/>
    <w:rsid w:val="000970DD"/>
    <w:rsid w:val="000A025B"/>
    <w:rsid w:val="000A10EE"/>
    <w:rsid w:val="000A22D0"/>
    <w:rsid w:val="000A4128"/>
    <w:rsid w:val="000A5BC8"/>
    <w:rsid w:val="000B0146"/>
    <w:rsid w:val="000B3761"/>
    <w:rsid w:val="000B491A"/>
    <w:rsid w:val="000B53EF"/>
    <w:rsid w:val="000B6269"/>
    <w:rsid w:val="000B6644"/>
    <w:rsid w:val="000C1F47"/>
    <w:rsid w:val="000C32FA"/>
    <w:rsid w:val="000C4389"/>
    <w:rsid w:val="000D5103"/>
    <w:rsid w:val="000D6645"/>
    <w:rsid w:val="000D6A46"/>
    <w:rsid w:val="000D6D02"/>
    <w:rsid w:val="000E0245"/>
    <w:rsid w:val="000E0D1B"/>
    <w:rsid w:val="000E157E"/>
    <w:rsid w:val="000E2A8F"/>
    <w:rsid w:val="000E6A0D"/>
    <w:rsid w:val="000F2B58"/>
    <w:rsid w:val="000F3C52"/>
    <w:rsid w:val="0010033D"/>
    <w:rsid w:val="00100EF2"/>
    <w:rsid w:val="00103C5D"/>
    <w:rsid w:val="00114A22"/>
    <w:rsid w:val="00123A82"/>
    <w:rsid w:val="00123CBB"/>
    <w:rsid w:val="0012633D"/>
    <w:rsid w:val="00126A40"/>
    <w:rsid w:val="00126CAB"/>
    <w:rsid w:val="001349B3"/>
    <w:rsid w:val="00136991"/>
    <w:rsid w:val="00140D71"/>
    <w:rsid w:val="00141266"/>
    <w:rsid w:val="00141690"/>
    <w:rsid w:val="00145A00"/>
    <w:rsid w:val="00151753"/>
    <w:rsid w:val="001529F1"/>
    <w:rsid w:val="00154E66"/>
    <w:rsid w:val="00155502"/>
    <w:rsid w:val="00160E3C"/>
    <w:rsid w:val="00161442"/>
    <w:rsid w:val="00161DEA"/>
    <w:rsid w:val="00163105"/>
    <w:rsid w:val="001653DF"/>
    <w:rsid w:val="001665F9"/>
    <w:rsid w:val="00166AF9"/>
    <w:rsid w:val="001671B0"/>
    <w:rsid w:val="00170800"/>
    <w:rsid w:val="001710AF"/>
    <w:rsid w:val="0017134D"/>
    <w:rsid w:val="001726F3"/>
    <w:rsid w:val="00172E17"/>
    <w:rsid w:val="00180E6A"/>
    <w:rsid w:val="00181AE8"/>
    <w:rsid w:val="001842E5"/>
    <w:rsid w:val="001876D3"/>
    <w:rsid w:val="0019024B"/>
    <w:rsid w:val="001946FC"/>
    <w:rsid w:val="001A0D25"/>
    <w:rsid w:val="001A1292"/>
    <w:rsid w:val="001A1D0A"/>
    <w:rsid w:val="001A2107"/>
    <w:rsid w:val="001A21A3"/>
    <w:rsid w:val="001B3538"/>
    <w:rsid w:val="001B4EA0"/>
    <w:rsid w:val="001C0693"/>
    <w:rsid w:val="001C1F70"/>
    <w:rsid w:val="001C2B99"/>
    <w:rsid w:val="001C434C"/>
    <w:rsid w:val="001C580D"/>
    <w:rsid w:val="001C7341"/>
    <w:rsid w:val="001D10AA"/>
    <w:rsid w:val="001D24B7"/>
    <w:rsid w:val="001D2C8C"/>
    <w:rsid w:val="001D4EB5"/>
    <w:rsid w:val="001D588D"/>
    <w:rsid w:val="001D598E"/>
    <w:rsid w:val="001E080B"/>
    <w:rsid w:val="001E1289"/>
    <w:rsid w:val="001E302B"/>
    <w:rsid w:val="001E30CC"/>
    <w:rsid w:val="001E6AB9"/>
    <w:rsid w:val="001E6F3F"/>
    <w:rsid w:val="001E7717"/>
    <w:rsid w:val="001F250E"/>
    <w:rsid w:val="001F44D8"/>
    <w:rsid w:val="002049BE"/>
    <w:rsid w:val="00204ED4"/>
    <w:rsid w:val="00207B4D"/>
    <w:rsid w:val="00211D63"/>
    <w:rsid w:val="00213ED1"/>
    <w:rsid w:val="00215E72"/>
    <w:rsid w:val="00217BE6"/>
    <w:rsid w:val="00217E22"/>
    <w:rsid w:val="00221487"/>
    <w:rsid w:val="0022158E"/>
    <w:rsid w:val="00222C93"/>
    <w:rsid w:val="00224B01"/>
    <w:rsid w:val="002303EC"/>
    <w:rsid w:val="00233E02"/>
    <w:rsid w:val="00234369"/>
    <w:rsid w:val="002344D8"/>
    <w:rsid w:val="00234D95"/>
    <w:rsid w:val="002379C0"/>
    <w:rsid w:val="00241F37"/>
    <w:rsid w:val="00245AAA"/>
    <w:rsid w:val="00251351"/>
    <w:rsid w:val="0025211B"/>
    <w:rsid w:val="00257F3E"/>
    <w:rsid w:val="00260F8F"/>
    <w:rsid w:val="00261CA3"/>
    <w:rsid w:val="00263614"/>
    <w:rsid w:val="002639B4"/>
    <w:rsid w:val="00274D60"/>
    <w:rsid w:val="00276C6C"/>
    <w:rsid w:val="00276F7D"/>
    <w:rsid w:val="002772E1"/>
    <w:rsid w:val="00280C2B"/>
    <w:rsid w:val="00284142"/>
    <w:rsid w:val="00287DF5"/>
    <w:rsid w:val="002905E6"/>
    <w:rsid w:val="0029083A"/>
    <w:rsid w:val="00292F00"/>
    <w:rsid w:val="00295A20"/>
    <w:rsid w:val="002A1734"/>
    <w:rsid w:val="002A1B55"/>
    <w:rsid w:val="002A21E4"/>
    <w:rsid w:val="002A32F4"/>
    <w:rsid w:val="002A53DA"/>
    <w:rsid w:val="002A62CB"/>
    <w:rsid w:val="002B13B2"/>
    <w:rsid w:val="002B70E7"/>
    <w:rsid w:val="002C2E3A"/>
    <w:rsid w:val="002C382A"/>
    <w:rsid w:val="002C59EB"/>
    <w:rsid w:val="002C5A45"/>
    <w:rsid w:val="002C60DA"/>
    <w:rsid w:val="002D21FA"/>
    <w:rsid w:val="002D4EB8"/>
    <w:rsid w:val="002D4EE4"/>
    <w:rsid w:val="002E07EE"/>
    <w:rsid w:val="002E0CCF"/>
    <w:rsid w:val="002E1AF8"/>
    <w:rsid w:val="002E54F5"/>
    <w:rsid w:val="002E7709"/>
    <w:rsid w:val="002F5FAF"/>
    <w:rsid w:val="00300545"/>
    <w:rsid w:val="003024F0"/>
    <w:rsid w:val="00303617"/>
    <w:rsid w:val="0030492E"/>
    <w:rsid w:val="003060EB"/>
    <w:rsid w:val="00306FF7"/>
    <w:rsid w:val="00307B7B"/>
    <w:rsid w:val="00307DE5"/>
    <w:rsid w:val="00310F86"/>
    <w:rsid w:val="00313821"/>
    <w:rsid w:val="00315B04"/>
    <w:rsid w:val="00317763"/>
    <w:rsid w:val="00320C20"/>
    <w:rsid w:val="00330807"/>
    <w:rsid w:val="00331594"/>
    <w:rsid w:val="003319EC"/>
    <w:rsid w:val="00334FAF"/>
    <w:rsid w:val="00340F69"/>
    <w:rsid w:val="00341989"/>
    <w:rsid w:val="00342AF0"/>
    <w:rsid w:val="003447BB"/>
    <w:rsid w:val="00347F9F"/>
    <w:rsid w:val="00350AAF"/>
    <w:rsid w:val="00351D19"/>
    <w:rsid w:val="0035269E"/>
    <w:rsid w:val="0035357F"/>
    <w:rsid w:val="003657AB"/>
    <w:rsid w:val="00370622"/>
    <w:rsid w:val="00370FC7"/>
    <w:rsid w:val="0037171D"/>
    <w:rsid w:val="00373847"/>
    <w:rsid w:val="003748A7"/>
    <w:rsid w:val="003754BF"/>
    <w:rsid w:val="003760BD"/>
    <w:rsid w:val="00376685"/>
    <w:rsid w:val="00376B28"/>
    <w:rsid w:val="0037762B"/>
    <w:rsid w:val="00377D97"/>
    <w:rsid w:val="00380ED4"/>
    <w:rsid w:val="003815E3"/>
    <w:rsid w:val="00382E6E"/>
    <w:rsid w:val="003833A5"/>
    <w:rsid w:val="00384151"/>
    <w:rsid w:val="00387642"/>
    <w:rsid w:val="003915C5"/>
    <w:rsid w:val="003A04E7"/>
    <w:rsid w:val="003A162E"/>
    <w:rsid w:val="003A1803"/>
    <w:rsid w:val="003A2E33"/>
    <w:rsid w:val="003A354B"/>
    <w:rsid w:val="003A607A"/>
    <w:rsid w:val="003B238C"/>
    <w:rsid w:val="003B23D1"/>
    <w:rsid w:val="003B4005"/>
    <w:rsid w:val="003B4C87"/>
    <w:rsid w:val="003B6A74"/>
    <w:rsid w:val="003C1A63"/>
    <w:rsid w:val="003C6BEA"/>
    <w:rsid w:val="003D045C"/>
    <w:rsid w:val="003D0D6C"/>
    <w:rsid w:val="003D2348"/>
    <w:rsid w:val="003D58BA"/>
    <w:rsid w:val="003D66CE"/>
    <w:rsid w:val="003E1DFE"/>
    <w:rsid w:val="003E396C"/>
    <w:rsid w:val="003E3BF6"/>
    <w:rsid w:val="003E5D6E"/>
    <w:rsid w:val="003F20AC"/>
    <w:rsid w:val="003F2B6E"/>
    <w:rsid w:val="003F2DE9"/>
    <w:rsid w:val="003F3774"/>
    <w:rsid w:val="003F6CED"/>
    <w:rsid w:val="00414E7C"/>
    <w:rsid w:val="00416592"/>
    <w:rsid w:val="004173C5"/>
    <w:rsid w:val="004204A7"/>
    <w:rsid w:val="00422757"/>
    <w:rsid w:val="0042374E"/>
    <w:rsid w:val="004240D9"/>
    <w:rsid w:val="0042592F"/>
    <w:rsid w:val="004261C0"/>
    <w:rsid w:val="00427184"/>
    <w:rsid w:val="0042731D"/>
    <w:rsid w:val="00430FEE"/>
    <w:rsid w:val="00432F8F"/>
    <w:rsid w:val="00433265"/>
    <w:rsid w:val="0043437F"/>
    <w:rsid w:val="00435F26"/>
    <w:rsid w:val="00437603"/>
    <w:rsid w:val="004447EB"/>
    <w:rsid w:val="00445B8E"/>
    <w:rsid w:val="00446A76"/>
    <w:rsid w:val="00452C38"/>
    <w:rsid w:val="004568B8"/>
    <w:rsid w:val="004630DE"/>
    <w:rsid w:val="00463F22"/>
    <w:rsid w:val="00465D61"/>
    <w:rsid w:val="00465E22"/>
    <w:rsid w:val="00466237"/>
    <w:rsid w:val="004665DB"/>
    <w:rsid w:val="00467FC4"/>
    <w:rsid w:val="004741F4"/>
    <w:rsid w:val="00476146"/>
    <w:rsid w:val="00476C89"/>
    <w:rsid w:val="004777C9"/>
    <w:rsid w:val="00477D14"/>
    <w:rsid w:val="00480D15"/>
    <w:rsid w:val="004852AE"/>
    <w:rsid w:val="00485C48"/>
    <w:rsid w:val="00485FF4"/>
    <w:rsid w:val="00486147"/>
    <w:rsid w:val="004866AD"/>
    <w:rsid w:val="004877F4"/>
    <w:rsid w:val="00490009"/>
    <w:rsid w:val="004907BA"/>
    <w:rsid w:val="00490EC1"/>
    <w:rsid w:val="0049178B"/>
    <w:rsid w:val="004942A2"/>
    <w:rsid w:val="0049585A"/>
    <w:rsid w:val="00496EAF"/>
    <w:rsid w:val="004A2C0D"/>
    <w:rsid w:val="004A35C4"/>
    <w:rsid w:val="004A4E19"/>
    <w:rsid w:val="004B10CA"/>
    <w:rsid w:val="004B33BF"/>
    <w:rsid w:val="004B5EC1"/>
    <w:rsid w:val="004B7096"/>
    <w:rsid w:val="004C3812"/>
    <w:rsid w:val="004C50E4"/>
    <w:rsid w:val="004C5C16"/>
    <w:rsid w:val="004C5D53"/>
    <w:rsid w:val="004C74C2"/>
    <w:rsid w:val="004D030F"/>
    <w:rsid w:val="004D127B"/>
    <w:rsid w:val="004D2462"/>
    <w:rsid w:val="004D249B"/>
    <w:rsid w:val="004E41B1"/>
    <w:rsid w:val="004E6F7B"/>
    <w:rsid w:val="004E78A7"/>
    <w:rsid w:val="004F2062"/>
    <w:rsid w:val="004F4F21"/>
    <w:rsid w:val="004F6C36"/>
    <w:rsid w:val="005002F0"/>
    <w:rsid w:val="005037AB"/>
    <w:rsid w:val="00511218"/>
    <w:rsid w:val="00514BA1"/>
    <w:rsid w:val="00517194"/>
    <w:rsid w:val="00523422"/>
    <w:rsid w:val="00523961"/>
    <w:rsid w:val="005259FB"/>
    <w:rsid w:val="00526D07"/>
    <w:rsid w:val="00533D3B"/>
    <w:rsid w:val="00536896"/>
    <w:rsid w:val="00540518"/>
    <w:rsid w:val="00542979"/>
    <w:rsid w:val="005436D2"/>
    <w:rsid w:val="005445B6"/>
    <w:rsid w:val="00545980"/>
    <w:rsid w:val="00547331"/>
    <w:rsid w:val="00547822"/>
    <w:rsid w:val="00552D7D"/>
    <w:rsid w:val="005564B3"/>
    <w:rsid w:val="0055794D"/>
    <w:rsid w:val="00557DFF"/>
    <w:rsid w:val="00562B35"/>
    <w:rsid w:val="00567B61"/>
    <w:rsid w:val="00567FA0"/>
    <w:rsid w:val="00572FC0"/>
    <w:rsid w:val="00573667"/>
    <w:rsid w:val="005737A5"/>
    <w:rsid w:val="00575099"/>
    <w:rsid w:val="005750C2"/>
    <w:rsid w:val="0057569E"/>
    <w:rsid w:val="0057650B"/>
    <w:rsid w:val="0057733B"/>
    <w:rsid w:val="00581AC6"/>
    <w:rsid w:val="00581FDA"/>
    <w:rsid w:val="00583C0E"/>
    <w:rsid w:val="00585167"/>
    <w:rsid w:val="00585A8C"/>
    <w:rsid w:val="005903D0"/>
    <w:rsid w:val="005936A5"/>
    <w:rsid w:val="005970E4"/>
    <w:rsid w:val="00597FB7"/>
    <w:rsid w:val="005A0029"/>
    <w:rsid w:val="005A3916"/>
    <w:rsid w:val="005A3AF4"/>
    <w:rsid w:val="005A4358"/>
    <w:rsid w:val="005A595A"/>
    <w:rsid w:val="005A6B95"/>
    <w:rsid w:val="005B2544"/>
    <w:rsid w:val="005B27B1"/>
    <w:rsid w:val="005B436B"/>
    <w:rsid w:val="005B518F"/>
    <w:rsid w:val="005B55F4"/>
    <w:rsid w:val="005B5649"/>
    <w:rsid w:val="005B6B51"/>
    <w:rsid w:val="005C00E6"/>
    <w:rsid w:val="005C3118"/>
    <w:rsid w:val="005C43E7"/>
    <w:rsid w:val="005C5272"/>
    <w:rsid w:val="005D16E9"/>
    <w:rsid w:val="005D3C12"/>
    <w:rsid w:val="005D48A0"/>
    <w:rsid w:val="005D5F6D"/>
    <w:rsid w:val="005E2C7A"/>
    <w:rsid w:val="005E3B20"/>
    <w:rsid w:val="005E79B1"/>
    <w:rsid w:val="005F5D29"/>
    <w:rsid w:val="005F7916"/>
    <w:rsid w:val="00601121"/>
    <w:rsid w:val="006017A0"/>
    <w:rsid w:val="0060368E"/>
    <w:rsid w:val="00604BAA"/>
    <w:rsid w:val="00605533"/>
    <w:rsid w:val="00605586"/>
    <w:rsid w:val="0061589B"/>
    <w:rsid w:val="0061675A"/>
    <w:rsid w:val="00625B35"/>
    <w:rsid w:val="00625B6D"/>
    <w:rsid w:val="006261F9"/>
    <w:rsid w:val="00627190"/>
    <w:rsid w:val="00632F5C"/>
    <w:rsid w:val="00633335"/>
    <w:rsid w:val="00633408"/>
    <w:rsid w:val="0063692F"/>
    <w:rsid w:val="00636E48"/>
    <w:rsid w:val="00640A81"/>
    <w:rsid w:val="00640C88"/>
    <w:rsid w:val="00641FD4"/>
    <w:rsid w:val="00645879"/>
    <w:rsid w:val="00646D90"/>
    <w:rsid w:val="00646FA2"/>
    <w:rsid w:val="006526AF"/>
    <w:rsid w:val="006533F6"/>
    <w:rsid w:val="006536C1"/>
    <w:rsid w:val="0065529F"/>
    <w:rsid w:val="006569AC"/>
    <w:rsid w:val="00657A80"/>
    <w:rsid w:val="006628BF"/>
    <w:rsid w:val="00662DD9"/>
    <w:rsid w:val="006709B2"/>
    <w:rsid w:val="00671152"/>
    <w:rsid w:val="0067199E"/>
    <w:rsid w:val="00675641"/>
    <w:rsid w:val="00676B63"/>
    <w:rsid w:val="0068289E"/>
    <w:rsid w:val="00682902"/>
    <w:rsid w:val="0068301F"/>
    <w:rsid w:val="006848CD"/>
    <w:rsid w:val="00684A60"/>
    <w:rsid w:val="006877AE"/>
    <w:rsid w:val="00690362"/>
    <w:rsid w:val="00690A80"/>
    <w:rsid w:val="006924E0"/>
    <w:rsid w:val="0069527F"/>
    <w:rsid w:val="0069560E"/>
    <w:rsid w:val="00697FD8"/>
    <w:rsid w:val="006A1252"/>
    <w:rsid w:val="006A1663"/>
    <w:rsid w:val="006A607D"/>
    <w:rsid w:val="006A68AF"/>
    <w:rsid w:val="006A6AF3"/>
    <w:rsid w:val="006A6E08"/>
    <w:rsid w:val="006B3147"/>
    <w:rsid w:val="006B5CF3"/>
    <w:rsid w:val="006B7E92"/>
    <w:rsid w:val="006C0694"/>
    <w:rsid w:val="006C26BA"/>
    <w:rsid w:val="006C2B06"/>
    <w:rsid w:val="006C308A"/>
    <w:rsid w:val="006C4423"/>
    <w:rsid w:val="006C4CF0"/>
    <w:rsid w:val="006D2C9F"/>
    <w:rsid w:val="006D596E"/>
    <w:rsid w:val="006D784C"/>
    <w:rsid w:val="006E111A"/>
    <w:rsid w:val="006E290E"/>
    <w:rsid w:val="006E2CB7"/>
    <w:rsid w:val="006E3B9F"/>
    <w:rsid w:val="006E4179"/>
    <w:rsid w:val="006E576A"/>
    <w:rsid w:val="006E5E5C"/>
    <w:rsid w:val="006F00A9"/>
    <w:rsid w:val="006F1D3A"/>
    <w:rsid w:val="006F26F7"/>
    <w:rsid w:val="006F2B8E"/>
    <w:rsid w:val="006F50FA"/>
    <w:rsid w:val="006F64EE"/>
    <w:rsid w:val="006F6884"/>
    <w:rsid w:val="006F7EA4"/>
    <w:rsid w:val="00700A3E"/>
    <w:rsid w:val="00701CE2"/>
    <w:rsid w:val="00705139"/>
    <w:rsid w:val="0070582A"/>
    <w:rsid w:val="00712072"/>
    <w:rsid w:val="007123ED"/>
    <w:rsid w:val="00714664"/>
    <w:rsid w:val="0071539D"/>
    <w:rsid w:val="0071543B"/>
    <w:rsid w:val="0071584B"/>
    <w:rsid w:val="00720B44"/>
    <w:rsid w:val="007211E6"/>
    <w:rsid w:val="007233E9"/>
    <w:rsid w:val="00723A7F"/>
    <w:rsid w:val="00723B3E"/>
    <w:rsid w:val="0073629A"/>
    <w:rsid w:val="00736FB4"/>
    <w:rsid w:val="0073769F"/>
    <w:rsid w:val="0074064F"/>
    <w:rsid w:val="00740EB7"/>
    <w:rsid w:val="0074213D"/>
    <w:rsid w:val="00743B30"/>
    <w:rsid w:val="007447AA"/>
    <w:rsid w:val="00745876"/>
    <w:rsid w:val="007517BE"/>
    <w:rsid w:val="00751C55"/>
    <w:rsid w:val="00753AAF"/>
    <w:rsid w:val="0075473B"/>
    <w:rsid w:val="007570DA"/>
    <w:rsid w:val="0075784E"/>
    <w:rsid w:val="00760177"/>
    <w:rsid w:val="007622A0"/>
    <w:rsid w:val="00762EEA"/>
    <w:rsid w:val="00764CDC"/>
    <w:rsid w:val="00766084"/>
    <w:rsid w:val="0076759E"/>
    <w:rsid w:val="00770401"/>
    <w:rsid w:val="00772295"/>
    <w:rsid w:val="0077319D"/>
    <w:rsid w:val="00775798"/>
    <w:rsid w:val="00775A54"/>
    <w:rsid w:val="00775DDB"/>
    <w:rsid w:val="007774BA"/>
    <w:rsid w:val="00777674"/>
    <w:rsid w:val="00777E72"/>
    <w:rsid w:val="00780CC5"/>
    <w:rsid w:val="00782679"/>
    <w:rsid w:val="00784603"/>
    <w:rsid w:val="007847A2"/>
    <w:rsid w:val="00785512"/>
    <w:rsid w:val="00785AA8"/>
    <w:rsid w:val="00787256"/>
    <w:rsid w:val="00787BE3"/>
    <w:rsid w:val="00792601"/>
    <w:rsid w:val="007931B4"/>
    <w:rsid w:val="0079445A"/>
    <w:rsid w:val="0079453F"/>
    <w:rsid w:val="007945C5"/>
    <w:rsid w:val="00795BB7"/>
    <w:rsid w:val="0079C103"/>
    <w:rsid w:val="007A0EAA"/>
    <w:rsid w:val="007A19CA"/>
    <w:rsid w:val="007A3E15"/>
    <w:rsid w:val="007A408F"/>
    <w:rsid w:val="007A5EA9"/>
    <w:rsid w:val="007A71F6"/>
    <w:rsid w:val="007A7C9E"/>
    <w:rsid w:val="007B0B03"/>
    <w:rsid w:val="007B2BA5"/>
    <w:rsid w:val="007C7CD9"/>
    <w:rsid w:val="007D0277"/>
    <w:rsid w:val="007D14CA"/>
    <w:rsid w:val="007D4412"/>
    <w:rsid w:val="007D69D8"/>
    <w:rsid w:val="007D7647"/>
    <w:rsid w:val="007E095E"/>
    <w:rsid w:val="007E2628"/>
    <w:rsid w:val="007E5E5F"/>
    <w:rsid w:val="007F0386"/>
    <w:rsid w:val="007F2559"/>
    <w:rsid w:val="007F4550"/>
    <w:rsid w:val="00802969"/>
    <w:rsid w:val="00803535"/>
    <w:rsid w:val="00803EB2"/>
    <w:rsid w:val="00804C96"/>
    <w:rsid w:val="00805EFB"/>
    <w:rsid w:val="008072AB"/>
    <w:rsid w:val="00807679"/>
    <w:rsid w:val="008118A6"/>
    <w:rsid w:val="00813B6D"/>
    <w:rsid w:val="00814BDC"/>
    <w:rsid w:val="00817E83"/>
    <w:rsid w:val="008205FD"/>
    <w:rsid w:val="008210F1"/>
    <w:rsid w:val="00831DC0"/>
    <w:rsid w:val="0083675C"/>
    <w:rsid w:val="00836913"/>
    <w:rsid w:val="00837604"/>
    <w:rsid w:val="00841960"/>
    <w:rsid w:val="008435B7"/>
    <w:rsid w:val="008463DB"/>
    <w:rsid w:val="0084687D"/>
    <w:rsid w:val="00852644"/>
    <w:rsid w:val="00854D1B"/>
    <w:rsid w:val="0085622D"/>
    <w:rsid w:val="008575AC"/>
    <w:rsid w:val="00857C45"/>
    <w:rsid w:val="00863DB8"/>
    <w:rsid w:val="0086518E"/>
    <w:rsid w:val="00867DAE"/>
    <w:rsid w:val="008725ED"/>
    <w:rsid w:val="00872EA0"/>
    <w:rsid w:val="0087697F"/>
    <w:rsid w:val="008769C2"/>
    <w:rsid w:val="00876F1A"/>
    <w:rsid w:val="0087704C"/>
    <w:rsid w:val="00877CD1"/>
    <w:rsid w:val="008862B6"/>
    <w:rsid w:val="00890652"/>
    <w:rsid w:val="00893535"/>
    <w:rsid w:val="00893CF1"/>
    <w:rsid w:val="008955FD"/>
    <w:rsid w:val="00896196"/>
    <w:rsid w:val="0089657F"/>
    <w:rsid w:val="008A30DF"/>
    <w:rsid w:val="008A6C2D"/>
    <w:rsid w:val="008B011E"/>
    <w:rsid w:val="008B0CFF"/>
    <w:rsid w:val="008B3101"/>
    <w:rsid w:val="008B3F8C"/>
    <w:rsid w:val="008B6064"/>
    <w:rsid w:val="008B6BB9"/>
    <w:rsid w:val="008B76D7"/>
    <w:rsid w:val="008C0488"/>
    <w:rsid w:val="008C331D"/>
    <w:rsid w:val="008C39EB"/>
    <w:rsid w:val="008C42E7"/>
    <w:rsid w:val="008C5987"/>
    <w:rsid w:val="008D130E"/>
    <w:rsid w:val="008D6DA3"/>
    <w:rsid w:val="008E0BDF"/>
    <w:rsid w:val="008E17AA"/>
    <w:rsid w:val="008E3EA0"/>
    <w:rsid w:val="008E4261"/>
    <w:rsid w:val="008E4A2D"/>
    <w:rsid w:val="008E54E6"/>
    <w:rsid w:val="008E5E3C"/>
    <w:rsid w:val="008E6495"/>
    <w:rsid w:val="008E7379"/>
    <w:rsid w:val="008F130B"/>
    <w:rsid w:val="008F15FD"/>
    <w:rsid w:val="008F1B78"/>
    <w:rsid w:val="008F38A3"/>
    <w:rsid w:val="008F4BB2"/>
    <w:rsid w:val="008F63B4"/>
    <w:rsid w:val="008F7DD5"/>
    <w:rsid w:val="009001FB"/>
    <w:rsid w:val="00900BDB"/>
    <w:rsid w:val="00900CC8"/>
    <w:rsid w:val="00900FC8"/>
    <w:rsid w:val="009022A7"/>
    <w:rsid w:val="00903430"/>
    <w:rsid w:val="00903DAF"/>
    <w:rsid w:val="009045F1"/>
    <w:rsid w:val="00907A2C"/>
    <w:rsid w:val="00910DFC"/>
    <w:rsid w:val="00912C31"/>
    <w:rsid w:val="00912EE6"/>
    <w:rsid w:val="009136E9"/>
    <w:rsid w:val="00914149"/>
    <w:rsid w:val="00921DD5"/>
    <w:rsid w:val="00924E12"/>
    <w:rsid w:val="009276BF"/>
    <w:rsid w:val="0093300D"/>
    <w:rsid w:val="00934C71"/>
    <w:rsid w:val="0094179C"/>
    <w:rsid w:val="00942094"/>
    <w:rsid w:val="009422C4"/>
    <w:rsid w:val="00944403"/>
    <w:rsid w:val="009464F0"/>
    <w:rsid w:val="00946A7C"/>
    <w:rsid w:val="00947789"/>
    <w:rsid w:val="00951331"/>
    <w:rsid w:val="00951667"/>
    <w:rsid w:val="009553E4"/>
    <w:rsid w:val="009563F0"/>
    <w:rsid w:val="009563F3"/>
    <w:rsid w:val="009572BA"/>
    <w:rsid w:val="0096059C"/>
    <w:rsid w:val="0096146E"/>
    <w:rsid w:val="0096395A"/>
    <w:rsid w:val="009675DB"/>
    <w:rsid w:val="009726B3"/>
    <w:rsid w:val="00977B2A"/>
    <w:rsid w:val="00977E0B"/>
    <w:rsid w:val="00985B26"/>
    <w:rsid w:val="0098652C"/>
    <w:rsid w:val="009868A4"/>
    <w:rsid w:val="009877E0"/>
    <w:rsid w:val="00990C10"/>
    <w:rsid w:val="0099159B"/>
    <w:rsid w:val="00991EE9"/>
    <w:rsid w:val="009943C1"/>
    <w:rsid w:val="00994825"/>
    <w:rsid w:val="009965D1"/>
    <w:rsid w:val="009968CC"/>
    <w:rsid w:val="009A122D"/>
    <w:rsid w:val="009A55AB"/>
    <w:rsid w:val="009A6856"/>
    <w:rsid w:val="009B2515"/>
    <w:rsid w:val="009B26C4"/>
    <w:rsid w:val="009B404E"/>
    <w:rsid w:val="009B6497"/>
    <w:rsid w:val="009B6A19"/>
    <w:rsid w:val="009C1B95"/>
    <w:rsid w:val="009C279C"/>
    <w:rsid w:val="009C3231"/>
    <w:rsid w:val="009C33BB"/>
    <w:rsid w:val="009C4173"/>
    <w:rsid w:val="009C433A"/>
    <w:rsid w:val="009C582A"/>
    <w:rsid w:val="009C5C2F"/>
    <w:rsid w:val="009C5F67"/>
    <w:rsid w:val="009C7AD5"/>
    <w:rsid w:val="009D2F8F"/>
    <w:rsid w:val="009D52BD"/>
    <w:rsid w:val="009D783E"/>
    <w:rsid w:val="009E2880"/>
    <w:rsid w:val="009E5E71"/>
    <w:rsid w:val="009E633E"/>
    <w:rsid w:val="009F0A28"/>
    <w:rsid w:val="009F1289"/>
    <w:rsid w:val="009F659F"/>
    <w:rsid w:val="009F7F91"/>
    <w:rsid w:val="00A00D0C"/>
    <w:rsid w:val="00A00E29"/>
    <w:rsid w:val="00A025CE"/>
    <w:rsid w:val="00A12266"/>
    <w:rsid w:val="00A138C6"/>
    <w:rsid w:val="00A227F3"/>
    <w:rsid w:val="00A23030"/>
    <w:rsid w:val="00A25E47"/>
    <w:rsid w:val="00A27453"/>
    <w:rsid w:val="00A276DC"/>
    <w:rsid w:val="00A3017D"/>
    <w:rsid w:val="00A30F25"/>
    <w:rsid w:val="00A32B8C"/>
    <w:rsid w:val="00A358BC"/>
    <w:rsid w:val="00A36BFC"/>
    <w:rsid w:val="00A37C88"/>
    <w:rsid w:val="00A40B33"/>
    <w:rsid w:val="00A40F11"/>
    <w:rsid w:val="00A44368"/>
    <w:rsid w:val="00A447C4"/>
    <w:rsid w:val="00A44B03"/>
    <w:rsid w:val="00A479D7"/>
    <w:rsid w:val="00A50422"/>
    <w:rsid w:val="00A504E4"/>
    <w:rsid w:val="00A5334F"/>
    <w:rsid w:val="00A55C70"/>
    <w:rsid w:val="00A567C8"/>
    <w:rsid w:val="00A62AEE"/>
    <w:rsid w:val="00A62FB4"/>
    <w:rsid w:val="00A64445"/>
    <w:rsid w:val="00A67316"/>
    <w:rsid w:val="00A704E3"/>
    <w:rsid w:val="00A72EF1"/>
    <w:rsid w:val="00A75C38"/>
    <w:rsid w:val="00A770A2"/>
    <w:rsid w:val="00A8064B"/>
    <w:rsid w:val="00A8163E"/>
    <w:rsid w:val="00A831F9"/>
    <w:rsid w:val="00A850B8"/>
    <w:rsid w:val="00A85B12"/>
    <w:rsid w:val="00A8653F"/>
    <w:rsid w:val="00A90ED4"/>
    <w:rsid w:val="00A90FD8"/>
    <w:rsid w:val="00A917AE"/>
    <w:rsid w:val="00A923C5"/>
    <w:rsid w:val="00A92501"/>
    <w:rsid w:val="00A92C01"/>
    <w:rsid w:val="00A935AE"/>
    <w:rsid w:val="00A93FF1"/>
    <w:rsid w:val="00A94264"/>
    <w:rsid w:val="00AA262C"/>
    <w:rsid w:val="00AA4917"/>
    <w:rsid w:val="00AA4C9E"/>
    <w:rsid w:val="00AB0DC6"/>
    <w:rsid w:val="00AB0F6F"/>
    <w:rsid w:val="00AB258D"/>
    <w:rsid w:val="00AB4F4A"/>
    <w:rsid w:val="00AB5CB4"/>
    <w:rsid w:val="00AC3BD3"/>
    <w:rsid w:val="00AC44D5"/>
    <w:rsid w:val="00AC56F9"/>
    <w:rsid w:val="00AC6099"/>
    <w:rsid w:val="00AC7B69"/>
    <w:rsid w:val="00AD129B"/>
    <w:rsid w:val="00AD5FBD"/>
    <w:rsid w:val="00AE3344"/>
    <w:rsid w:val="00AE44FC"/>
    <w:rsid w:val="00AE5263"/>
    <w:rsid w:val="00AE66D3"/>
    <w:rsid w:val="00AF1D50"/>
    <w:rsid w:val="00AF3C41"/>
    <w:rsid w:val="00AF5FA3"/>
    <w:rsid w:val="00AF69E3"/>
    <w:rsid w:val="00AF7487"/>
    <w:rsid w:val="00B0017B"/>
    <w:rsid w:val="00B05318"/>
    <w:rsid w:val="00B0753E"/>
    <w:rsid w:val="00B07FD3"/>
    <w:rsid w:val="00B117BC"/>
    <w:rsid w:val="00B12028"/>
    <w:rsid w:val="00B120F4"/>
    <w:rsid w:val="00B12756"/>
    <w:rsid w:val="00B13DE2"/>
    <w:rsid w:val="00B13FF9"/>
    <w:rsid w:val="00B164B1"/>
    <w:rsid w:val="00B20DE5"/>
    <w:rsid w:val="00B21D00"/>
    <w:rsid w:val="00B21DC7"/>
    <w:rsid w:val="00B22509"/>
    <w:rsid w:val="00B27DE4"/>
    <w:rsid w:val="00B33F2B"/>
    <w:rsid w:val="00B34CF5"/>
    <w:rsid w:val="00B35B56"/>
    <w:rsid w:val="00B37005"/>
    <w:rsid w:val="00B417EB"/>
    <w:rsid w:val="00B41EB6"/>
    <w:rsid w:val="00B43670"/>
    <w:rsid w:val="00B448AC"/>
    <w:rsid w:val="00B47FCC"/>
    <w:rsid w:val="00B5056C"/>
    <w:rsid w:val="00B521F6"/>
    <w:rsid w:val="00B53364"/>
    <w:rsid w:val="00B60AD8"/>
    <w:rsid w:val="00B61DB0"/>
    <w:rsid w:val="00B61EF6"/>
    <w:rsid w:val="00B64D4C"/>
    <w:rsid w:val="00B711B4"/>
    <w:rsid w:val="00B75A21"/>
    <w:rsid w:val="00B7733B"/>
    <w:rsid w:val="00B82B0A"/>
    <w:rsid w:val="00B900E8"/>
    <w:rsid w:val="00B91D0F"/>
    <w:rsid w:val="00B91D98"/>
    <w:rsid w:val="00B9612C"/>
    <w:rsid w:val="00B96B36"/>
    <w:rsid w:val="00B96C75"/>
    <w:rsid w:val="00BA0D1B"/>
    <w:rsid w:val="00BA39E7"/>
    <w:rsid w:val="00BA6043"/>
    <w:rsid w:val="00BA7289"/>
    <w:rsid w:val="00BB17CC"/>
    <w:rsid w:val="00BB4CBA"/>
    <w:rsid w:val="00BB665B"/>
    <w:rsid w:val="00BB7DEE"/>
    <w:rsid w:val="00BC3B16"/>
    <w:rsid w:val="00BC4964"/>
    <w:rsid w:val="00BC5379"/>
    <w:rsid w:val="00BD0DBD"/>
    <w:rsid w:val="00BD217C"/>
    <w:rsid w:val="00BD2554"/>
    <w:rsid w:val="00BD2B5D"/>
    <w:rsid w:val="00BD3F59"/>
    <w:rsid w:val="00BD72B2"/>
    <w:rsid w:val="00BE0841"/>
    <w:rsid w:val="00BE2144"/>
    <w:rsid w:val="00BE39AB"/>
    <w:rsid w:val="00BE45D2"/>
    <w:rsid w:val="00BE54F4"/>
    <w:rsid w:val="00BE60C9"/>
    <w:rsid w:val="00BF008A"/>
    <w:rsid w:val="00BF2654"/>
    <w:rsid w:val="00BF4A07"/>
    <w:rsid w:val="00BF6153"/>
    <w:rsid w:val="00C00401"/>
    <w:rsid w:val="00C01607"/>
    <w:rsid w:val="00C035DC"/>
    <w:rsid w:val="00C10D7B"/>
    <w:rsid w:val="00C12468"/>
    <w:rsid w:val="00C164FC"/>
    <w:rsid w:val="00C17073"/>
    <w:rsid w:val="00C20803"/>
    <w:rsid w:val="00C228A7"/>
    <w:rsid w:val="00C2341A"/>
    <w:rsid w:val="00C24881"/>
    <w:rsid w:val="00C316F7"/>
    <w:rsid w:val="00C31BF7"/>
    <w:rsid w:val="00C327EC"/>
    <w:rsid w:val="00C33D9C"/>
    <w:rsid w:val="00C3652F"/>
    <w:rsid w:val="00C37453"/>
    <w:rsid w:val="00C37A00"/>
    <w:rsid w:val="00C37F48"/>
    <w:rsid w:val="00C40507"/>
    <w:rsid w:val="00C40E6E"/>
    <w:rsid w:val="00C4358C"/>
    <w:rsid w:val="00C43B7E"/>
    <w:rsid w:val="00C43F2E"/>
    <w:rsid w:val="00C45D00"/>
    <w:rsid w:val="00C5060F"/>
    <w:rsid w:val="00C51182"/>
    <w:rsid w:val="00C52BF1"/>
    <w:rsid w:val="00C52D76"/>
    <w:rsid w:val="00C53F93"/>
    <w:rsid w:val="00C6200B"/>
    <w:rsid w:val="00C6449E"/>
    <w:rsid w:val="00C6692D"/>
    <w:rsid w:val="00C70A48"/>
    <w:rsid w:val="00C71AF3"/>
    <w:rsid w:val="00C72AA4"/>
    <w:rsid w:val="00C72C31"/>
    <w:rsid w:val="00C72F71"/>
    <w:rsid w:val="00C746AF"/>
    <w:rsid w:val="00C75A28"/>
    <w:rsid w:val="00C77369"/>
    <w:rsid w:val="00C81A1E"/>
    <w:rsid w:val="00C8279B"/>
    <w:rsid w:val="00C82F07"/>
    <w:rsid w:val="00C872FA"/>
    <w:rsid w:val="00C932D5"/>
    <w:rsid w:val="00C93FFF"/>
    <w:rsid w:val="00C950E4"/>
    <w:rsid w:val="00C95DC2"/>
    <w:rsid w:val="00C97907"/>
    <w:rsid w:val="00CA0001"/>
    <w:rsid w:val="00CA2DF4"/>
    <w:rsid w:val="00CA4D2B"/>
    <w:rsid w:val="00CA679E"/>
    <w:rsid w:val="00CB0971"/>
    <w:rsid w:val="00CB6B5D"/>
    <w:rsid w:val="00CB75B8"/>
    <w:rsid w:val="00CC0BC8"/>
    <w:rsid w:val="00CC1555"/>
    <w:rsid w:val="00CC1AC9"/>
    <w:rsid w:val="00CC49CF"/>
    <w:rsid w:val="00CC4E6E"/>
    <w:rsid w:val="00CC5200"/>
    <w:rsid w:val="00CD3436"/>
    <w:rsid w:val="00CD481C"/>
    <w:rsid w:val="00CD5A3E"/>
    <w:rsid w:val="00CD7CB4"/>
    <w:rsid w:val="00CE36CE"/>
    <w:rsid w:val="00CE721A"/>
    <w:rsid w:val="00CF07C2"/>
    <w:rsid w:val="00CF09EA"/>
    <w:rsid w:val="00CF0B94"/>
    <w:rsid w:val="00CF601A"/>
    <w:rsid w:val="00CF6706"/>
    <w:rsid w:val="00CF763E"/>
    <w:rsid w:val="00D0331D"/>
    <w:rsid w:val="00D045F9"/>
    <w:rsid w:val="00D11C64"/>
    <w:rsid w:val="00D16C7F"/>
    <w:rsid w:val="00D20C22"/>
    <w:rsid w:val="00D2324A"/>
    <w:rsid w:val="00D24664"/>
    <w:rsid w:val="00D250C7"/>
    <w:rsid w:val="00D272A4"/>
    <w:rsid w:val="00D275E1"/>
    <w:rsid w:val="00D30B4E"/>
    <w:rsid w:val="00D33E74"/>
    <w:rsid w:val="00D35FAC"/>
    <w:rsid w:val="00D401DB"/>
    <w:rsid w:val="00D40B2B"/>
    <w:rsid w:val="00D42C12"/>
    <w:rsid w:val="00D46D6C"/>
    <w:rsid w:val="00D47298"/>
    <w:rsid w:val="00D474E2"/>
    <w:rsid w:val="00D51B1B"/>
    <w:rsid w:val="00D525EB"/>
    <w:rsid w:val="00D54B7E"/>
    <w:rsid w:val="00D613ED"/>
    <w:rsid w:val="00D61F4A"/>
    <w:rsid w:val="00D6706A"/>
    <w:rsid w:val="00D67BC1"/>
    <w:rsid w:val="00D742F3"/>
    <w:rsid w:val="00D76BFE"/>
    <w:rsid w:val="00D7710D"/>
    <w:rsid w:val="00D773A8"/>
    <w:rsid w:val="00D8020F"/>
    <w:rsid w:val="00D81965"/>
    <w:rsid w:val="00D82624"/>
    <w:rsid w:val="00D82820"/>
    <w:rsid w:val="00D83D75"/>
    <w:rsid w:val="00D86F63"/>
    <w:rsid w:val="00D93854"/>
    <w:rsid w:val="00D9493F"/>
    <w:rsid w:val="00D95309"/>
    <w:rsid w:val="00DA10E3"/>
    <w:rsid w:val="00DA3E8C"/>
    <w:rsid w:val="00DA53F4"/>
    <w:rsid w:val="00DA6606"/>
    <w:rsid w:val="00DA6895"/>
    <w:rsid w:val="00DB13BD"/>
    <w:rsid w:val="00DB4344"/>
    <w:rsid w:val="00DB487B"/>
    <w:rsid w:val="00DC040C"/>
    <w:rsid w:val="00DC0B72"/>
    <w:rsid w:val="00DC6068"/>
    <w:rsid w:val="00DC62F6"/>
    <w:rsid w:val="00DC6A2D"/>
    <w:rsid w:val="00DC73BB"/>
    <w:rsid w:val="00DD0934"/>
    <w:rsid w:val="00DD0BBF"/>
    <w:rsid w:val="00DD14F7"/>
    <w:rsid w:val="00DD3504"/>
    <w:rsid w:val="00DE0208"/>
    <w:rsid w:val="00DE14A0"/>
    <w:rsid w:val="00DE551F"/>
    <w:rsid w:val="00DE6D10"/>
    <w:rsid w:val="00DF2E9C"/>
    <w:rsid w:val="00DF5284"/>
    <w:rsid w:val="00DF5859"/>
    <w:rsid w:val="00E00C7F"/>
    <w:rsid w:val="00E03AED"/>
    <w:rsid w:val="00E04DD7"/>
    <w:rsid w:val="00E06A16"/>
    <w:rsid w:val="00E06EEB"/>
    <w:rsid w:val="00E07AB6"/>
    <w:rsid w:val="00E1024B"/>
    <w:rsid w:val="00E10E19"/>
    <w:rsid w:val="00E12436"/>
    <w:rsid w:val="00E1263A"/>
    <w:rsid w:val="00E14893"/>
    <w:rsid w:val="00E20A4A"/>
    <w:rsid w:val="00E20F7F"/>
    <w:rsid w:val="00E21E20"/>
    <w:rsid w:val="00E2317D"/>
    <w:rsid w:val="00E26FF0"/>
    <w:rsid w:val="00E3283E"/>
    <w:rsid w:val="00E3284F"/>
    <w:rsid w:val="00E3388A"/>
    <w:rsid w:val="00E34CA1"/>
    <w:rsid w:val="00E37871"/>
    <w:rsid w:val="00E37F04"/>
    <w:rsid w:val="00E40B7D"/>
    <w:rsid w:val="00E415EE"/>
    <w:rsid w:val="00E428FE"/>
    <w:rsid w:val="00E42B74"/>
    <w:rsid w:val="00E42C22"/>
    <w:rsid w:val="00E435CA"/>
    <w:rsid w:val="00E45866"/>
    <w:rsid w:val="00E47ADA"/>
    <w:rsid w:val="00E50585"/>
    <w:rsid w:val="00E537B6"/>
    <w:rsid w:val="00E66151"/>
    <w:rsid w:val="00E72C1D"/>
    <w:rsid w:val="00E73A5C"/>
    <w:rsid w:val="00E75A42"/>
    <w:rsid w:val="00E76952"/>
    <w:rsid w:val="00E76C15"/>
    <w:rsid w:val="00E77E9F"/>
    <w:rsid w:val="00E80BE9"/>
    <w:rsid w:val="00E81A4C"/>
    <w:rsid w:val="00E81EB3"/>
    <w:rsid w:val="00E90531"/>
    <w:rsid w:val="00E90608"/>
    <w:rsid w:val="00E909D0"/>
    <w:rsid w:val="00E921A2"/>
    <w:rsid w:val="00E92752"/>
    <w:rsid w:val="00E93604"/>
    <w:rsid w:val="00E96468"/>
    <w:rsid w:val="00E97AE7"/>
    <w:rsid w:val="00EA0317"/>
    <w:rsid w:val="00EA1014"/>
    <w:rsid w:val="00EA1F15"/>
    <w:rsid w:val="00EA22F6"/>
    <w:rsid w:val="00EA4551"/>
    <w:rsid w:val="00EA4F3A"/>
    <w:rsid w:val="00EA5EE9"/>
    <w:rsid w:val="00EB106F"/>
    <w:rsid w:val="00EC19C5"/>
    <w:rsid w:val="00EC1BF8"/>
    <w:rsid w:val="00EC316C"/>
    <w:rsid w:val="00EC37B9"/>
    <w:rsid w:val="00EC3B34"/>
    <w:rsid w:val="00EC5DE0"/>
    <w:rsid w:val="00EC7065"/>
    <w:rsid w:val="00ED0B54"/>
    <w:rsid w:val="00ED3218"/>
    <w:rsid w:val="00ED577A"/>
    <w:rsid w:val="00ED6C16"/>
    <w:rsid w:val="00EE004C"/>
    <w:rsid w:val="00EE1D68"/>
    <w:rsid w:val="00EE60A2"/>
    <w:rsid w:val="00EF5267"/>
    <w:rsid w:val="00F006D6"/>
    <w:rsid w:val="00F01AB5"/>
    <w:rsid w:val="00F02578"/>
    <w:rsid w:val="00F06373"/>
    <w:rsid w:val="00F07925"/>
    <w:rsid w:val="00F113D9"/>
    <w:rsid w:val="00F12AAE"/>
    <w:rsid w:val="00F13F91"/>
    <w:rsid w:val="00F14629"/>
    <w:rsid w:val="00F17089"/>
    <w:rsid w:val="00F17816"/>
    <w:rsid w:val="00F21AE9"/>
    <w:rsid w:val="00F2379E"/>
    <w:rsid w:val="00F2555E"/>
    <w:rsid w:val="00F3163B"/>
    <w:rsid w:val="00F31C31"/>
    <w:rsid w:val="00F32CCA"/>
    <w:rsid w:val="00F33647"/>
    <w:rsid w:val="00F34E91"/>
    <w:rsid w:val="00F37599"/>
    <w:rsid w:val="00F4022E"/>
    <w:rsid w:val="00F4127B"/>
    <w:rsid w:val="00F419AC"/>
    <w:rsid w:val="00F42EAE"/>
    <w:rsid w:val="00F43C57"/>
    <w:rsid w:val="00F445A6"/>
    <w:rsid w:val="00F44CAB"/>
    <w:rsid w:val="00F454AD"/>
    <w:rsid w:val="00F45534"/>
    <w:rsid w:val="00F463C6"/>
    <w:rsid w:val="00F46C72"/>
    <w:rsid w:val="00F47D7B"/>
    <w:rsid w:val="00F5087F"/>
    <w:rsid w:val="00F5204E"/>
    <w:rsid w:val="00F53171"/>
    <w:rsid w:val="00F53CB5"/>
    <w:rsid w:val="00F542EB"/>
    <w:rsid w:val="00F5546D"/>
    <w:rsid w:val="00F55CAA"/>
    <w:rsid w:val="00F57D5A"/>
    <w:rsid w:val="00F6215F"/>
    <w:rsid w:val="00F643F8"/>
    <w:rsid w:val="00F6444A"/>
    <w:rsid w:val="00F662C3"/>
    <w:rsid w:val="00F67211"/>
    <w:rsid w:val="00F72A42"/>
    <w:rsid w:val="00F72AE4"/>
    <w:rsid w:val="00F74EC2"/>
    <w:rsid w:val="00F76739"/>
    <w:rsid w:val="00F8003B"/>
    <w:rsid w:val="00F80D60"/>
    <w:rsid w:val="00F815C0"/>
    <w:rsid w:val="00F83164"/>
    <w:rsid w:val="00F84883"/>
    <w:rsid w:val="00F85635"/>
    <w:rsid w:val="00F90511"/>
    <w:rsid w:val="00F91AA2"/>
    <w:rsid w:val="00F91BD0"/>
    <w:rsid w:val="00F93F08"/>
    <w:rsid w:val="00F943C1"/>
    <w:rsid w:val="00F95C65"/>
    <w:rsid w:val="00FA13A2"/>
    <w:rsid w:val="00FA4489"/>
    <w:rsid w:val="00FA4508"/>
    <w:rsid w:val="00FA52F4"/>
    <w:rsid w:val="00FA69FE"/>
    <w:rsid w:val="00FB2B67"/>
    <w:rsid w:val="00FB5A90"/>
    <w:rsid w:val="00FC2E71"/>
    <w:rsid w:val="00FC5075"/>
    <w:rsid w:val="00FC5C6E"/>
    <w:rsid w:val="00FC7216"/>
    <w:rsid w:val="00FC7ED0"/>
    <w:rsid w:val="00FD1005"/>
    <w:rsid w:val="00FD3481"/>
    <w:rsid w:val="00FD77EE"/>
    <w:rsid w:val="00FE09F8"/>
    <w:rsid w:val="00FE36EA"/>
    <w:rsid w:val="00FE5AED"/>
    <w:rsid w:val="00FF299D"/>
    <w:rsid w:val="00FF638C"/>
    <w:rsid w:val="011533B8"/>
    <w:rsid w:val="0292A6C4"/>
    <w:rsid w:val="029DC66C"/>
    <w:rsid w:val="041D961F"/>
    <w:rsid w:val="042E7725"/>
    <w:rsid w:val="19FDC650"/>
    <w:rsid w:val="22632DE7"/>
    <w:rsid w:val="28E7E31B"/>
    <w:rsid w:val="2EE4291B"/>
    <w:rsid w:val="3EEE3085"/>
    <w:rsid w:val="4323EA48"/>
    <w:rsid w:val="4ACD1488"/>
    <w:rsid w:val="4DD12B92"/>
    <w:rsid w:val="5B5408C7"/>
    <w:rsid w:val="68D1F57C"/>
    <w:rsid w:val="6F388BE0"/>
    <w:rsid w:val="74F34B79"/>
    <w:rsid w:val="75A3F786"/>
    <w:rsid w:val="79D34523"/>
    <w:rsid w:val="7E79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CB7AD"/>
  <w15:chartTrackingRefBased/>
  <w15:docId w15:val="{DCD5DF3D-EA73-4310-B694-56C96E98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0401"/>
    <w:pPr>
      <w:jc w:val="both"/>
    </w:pPr>
    <w:rPr>
      <w:rFonts w:ascii="Open Sans" w:hAnsi="Open Sans"/>
    </w:rPr>
  </w:style>
  <w:style w:type="paragraph" w:styleId="Nadpis1">
    <w:name w:val="heading 1"/>
    <w:basedOn w:val="Normln"/>
    <w:next w:val="Normln"/>
    <w:link w:val="Nadpis1Char"/>
    <w:uiPriority w:val="9"/>
    <w:qFormat/>
    <w:rsid w:val="00C00401"/>
    <w:pPr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5D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25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04E"/>
  </w:style>
  <w:style w:type="paragraph" w:styleId="Zpat">
    <w:name w:val="footer"/>
    <w:basedOn w:val="Normln"/>
    <w:link w:val="ZpatChar"/>
    <w:uiPriority w:val="99"/>
    <w:unhideWhenUsed/>
    <w:rsid w:val="009B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04E"/>
  </w:style>
  <w:style w:type="character" w:customStyle="1" w:styleId="Nadpis1Char">
    <w:name w:val="Nadpis 1 Char"/>
    <w:basedOn w:val="Standardnpsmoodstavce"/>
    <w:link w:val="Nadpis1"/>
    <w:uiPriority w:val="9"/>
    <w:rsid w:val="00C00401"/>
    <w:rPr>
      <w:rFonts w:ascii="Open Sans" w:hAnsi="Open Sans"/>
      <w:b/>
      <w:bCs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AC7B6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7B6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nweb">
    <w:name w:val="Normal (Web)"/>
    <w:basedOn w:val="Normln"/>
    <w:uiPriority w:val="99"/>
    <w:semiHidden/>
    <w:unhideWhenUsed/>
    <w:rsid w:val="00C0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Perex">
    <w:name w:val="Perex"/>
    <w:basedOn w:val="Normln"/>
    <w:qFormat/>
    <w:rsid w:val="00C00401"/>
    <w:rPr>
      <w:b/>
      <w:bCs/>
    </w:rPr>
  </w:style>
  <w:style w:type="paragraph" w:customStyle="1" w:styleId="Boilerplate">
    <w:name w:val="Boiler plate"/>
    <w:basedOn w:val="Normln"/>
    <w:qFormat/>
    <w:rsid w:val="00C00401"/>
    <w:rPr>
      <w:i/>
      <w:iCs/>
      <w:sz w:val="20"/>
      <w:szCs w:val="20"/>
    </w:rPr>
  </w:style>
  <w:style w:type="paragraph" w:customStyle="1" w:styleId="Zahlavi">
    <w:name w:val="Zahlavi"/>
    <w:basedOn w:val="Zhlav"/>
    <w:qFormat/>
    <w:rsid w:val="00C00401"/>
    <w:rPr>
      <w:noProof/>
      <w:sz w:val="30"/>
      <w:szCs w:val="30"/>
    </w:rPr>
  </w:style>
  <w:style w:type="paragraph" w:customStyle="1" w:styleId="Citace">
    <w:name w:val="Citace"/>
    <w:basedOn w:val="Normln"/>
    <w:qFormat/>
    <w:rsid w:val="001E6AB9"/>
    <w:rPr>
      <w:i/>
      <w:iCs/>
    </w:rPr>
  </w:style>
  <w:style w:type="paragraph" w:styleId="Revize">
    <w:name w:val="Revision"/>
    <w:hidden/>
    <w:uiPriority w:val="99"/>
    <w:semiHidden/>
    <w:rsid w:val="00136991"/>
    <w:pPr>
      <w:spacing w:after="0" w:line="240" w:lineRule="auto"/>
    </w:pPr>
    <w:rPr>
      <w:rFonts w:ascii="Open Sans" w:hAnsi="Open Sans"/>
    </w:rPr>
  </w:style>
  <w:style w:type="character" w:styleId="Odkaznakoment">
    <w:name w:val="annotation reference"/>
    <w:basedOn w:val="Standardnpsmoodstavce"/>
    <w:uiPriority w:val="99"/>
    <w:semiHidden/>
    <w:unhideWhenUsed/>
    <w:rsid w:val="00FB2B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2B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2B67"/>
    <w:rPr>
      <w:rFonts w:ascii="Open Sans" w:hAnsi="Open Sans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2B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2B67"/>
    <w:rPr>
      <w:rFonts w:ascii="Open Sans" w:hAnsi="Open Sans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010B20"/>
    <w:rPr>
      <w:i/>
      <w:iCs/>
    </w:rPr>
  </w:style>
  <w:style w:type="paragraph" w:styleId="Odstavecseseznamem">
    <w:name w:val="List Paragraph"/>
    <w:basedOn w:val="Normln"/>
    <w:uiPriority w:val="34"/>
    <w:qFormat/>
    <w:rsid w:val="00C6449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C5D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25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witter.com/fingocz" TargetMode="Externa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facebook.com/fingo.cz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@fingocz314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fingo-cz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a\OneDrive%20-%20Crest%20Communications,%20a.s\Plocha%20(old)\FinGO_S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  <Obr_x00e1_zek xmlns="65777e4e-9c65-48da-b9e4-8e2a74f419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8" ma:contentTypeDescription="Vytvoří nový dokument" ma:contentTypeScope="" ma:versionID="161e9df844dcf50cd73af27870c190c6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c3628c2fb9054021a6ad666509f1871f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682881-D906-41BE-9E8E-E6CECCD9DC59}">
  <ds:schemaRefs>
    <ds:schemaRef ds:uri="http://schemas.microsoft.com/office/2006/metadata/properties"/>
    <ds:schemaRef ds:uri="http://schemas.microsoft.com/office/infopath/2007/PartnerControls"/>
    <ds:schemaRef ds:uri="8b8775cd-cb9a-4824-a228-d043804fb9c1"/>
    <ds:schemaRef ds:uri="65777e4e-9c65-48da-b9e4-8e2a74f419cb"/>
  </ds:schemaRefs>
</ds:datastoreItem>
</file>

<file path=customXml/itemProps2.xml><?xml version="1.0" encoding="utf-8"?>
<ds:datastoreItem xmlns:ds="http://schemas.openxmlformats.org/officeDocument/2006/customXml" ds:itemID="{8CB66608-9DD7-4175-9887-E9E474D4D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987C92-30E1-4D02-AC4F-FE070F618B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6E8602-1146-4A4E-9988-0A68C2B718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FinGO_Sablona.dotx</Template>
  <TotalTime>31</TotalTime>
  <Pages>2</Pages>
  <Words>698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Knapp</dc:creator>
  <cp:keywords/>
  <dc:description/>
  <cp:lastModifiedBy>Jakub Knapp</cp:lastModifiedBy>
  <cp:revision>23</cp:revision>
  <dcterms:created xsi:type="dcterms:W3CDTF">2025-06-18T12:10:00Z</dcterms:created>
  <dcterms:modified xsi:type="dcterms:W3CDTF">2025-07-07T15:09:00Z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ediaServiceImageTags">
    <vt:lpwstr/>
  </property>
</Properties>
</file>