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E47E" w14:textId="36FBCA49" w:rsidR="00850028" w:rsidRPr="00136359" w:rsidRDefault="008927EB" w:rsidP="00850028">
      <w:pPr>
        <w:pStyle w:val="Zkladntext"/>
        <w:spacing w:before="118"/>
        <w:ind w:left="863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 w:rsidRPr="00136359">
        <w:rPr>
          <w:rFonts w:ascii="Roboto" w:hAnsi="Roboto"/>
          <w:b/>
          <w:bCs/>
          <w:color w:val="004E9A"/>
          <w:sz w:val="40"/>
          <w:szCs w:val="44"/>
          <w:lang w:val="cs-CZ"/>
        </w:rPr>
        <w:t>Vánoce bez zbytečností: tři dárky, které lidé opravdu využijí</w:t>
      </w:r>
    </w:p>
    <w:p w14:paraId="608ED27A" w14:textId="5E6A81FF" w:rsidR="00CD6D4B" w:rsidRPr="00136359" w:rsidRDefault="00755273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27</w:t>
      </w:r>
      <w:r w:rsidR="00E133DB" w:rsidRPr="00136359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136359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>
        <w:rPr>
          <w:rFonts w:ascii="Roboto" w:hAnsi="Roboto"/>
          <w:color w:val="004E9A"/>
          <w:sz w:val="24"/>
          <w:szCs w:val="24"/>
          <w:lang w:val="cs-CZ"/>
        </w:rPr>
        <w:t>listopadu</w:t>
      </w:r>
      <w:r w:rsidR="00E133DB" w:rsidRPr="00136359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136359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423F78" w:rsidRPr="00136359">
        <w:rPr>
          <w:rFonts w:ascii="Roboto" w:hAnsi="Roboto"/>
          <w:color w:val="004E9A"/>
          <w:spacing w:val="-4"/>
          <w:sz w:val="24"/>
          <w:szCs w:val="24"/>
          <w:lang w:val="cs-CZ"/>
        </w:rPr>
        <w:t>5</w:t>
      </w:r>
    </w:p>
    <w:p w14:paraId="01E2BA8C" w14:textId="77777777" w:rsidR="00A00427" w:rsidRPr="00136359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5414FC27" w14:textId="25046424" w:rsidR="00FD6345" w:rsidRPr="008E292E" w:rsidRDefault="00136359" w:rsidP="008E292E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8E292E">
        <w:rPr>
          <w:b/>
          <w:bCs/>
          <w:color w:val="004E9A"/>
          <w:sz w:val="22"/>
          <w:szCs w:val="22"/>
          <w:lang w:val="cs-CZ"/>
        </w:rPr>
        <w:t xml:space="preserve">Sháníte pro své blízké dárek, který nebude ležet ladem, ale </w:t>
      </w:r>
      <w:r w:rsidR="00C67B1E" w:rsidRPr="008E292E">
        <w:rPr>
          <w:b/>
          <w:bCs/>
          <w:color w:val="004E9A"/>
          <w:sz w:val="22"/>
          <w:szCs w:val="22"/>
          <w:lang w:val="cs-CZ"/>
        </w:rPr>
        <w:t>naopak se bude využívat každý den</w:t>
      </w:r>
      <w:r w:rsidRPr="008E292E">
        <w:rPr>
          <w:b/>
          <w:bCs/>
          <w:color w:val="004E9A"/>
          <w:sz w:val="22"/>
          <w:szCs w:val="22"/>
          <w:lang w:val="cs-CZ"/>
        </w:rPr>
        <w:t>?</w:t>
      </w:r>
      <w:r w:rsidR="008E292E">
        <w:rPr>
          <w:b/>
          <w:bCs/>
          <w:color w:val="004E9A"/>
          <w:sz w:val="22"/>
          <w:szCs w:val="22"/>
          <w:lang w:val="cs-CZ"/>
        </w:rPr>
        <w:t xml:space="preserve"> </w:t>
      </w:r>
      <w:r w:rsidR="00FD6345" w:rsidRPr="008E292E">
        <w:rPr>
          <w:b/>
          <w:bCs/>
          <w:color w:val="004E9A"/>
          <w:sz w:val="22"/>
          <w:szCs w:val="22"/>
          <w:lang w:val="cs-CZ"/>
        </w:rPr>
        <w:t xml:space="preserve">Do popředí zájmu zákazníků </w:t>
      </w:r>
      <w:r w:rsidR="00E57109">
        <w:rPr>
          <w:b/>
          <w:bCs/>
          <w:color w:val="004E9A"/>
          <w:sz w:val="22"/>
          <w:szCs w:val="22"/>
          <w:lang w:val="cs-CZ"/>
        </w:rPr>
        <w:t xml:space="preserve">PLANEO </w:t>
      </w:r>
      <w:r w:rsidR="00FD6345" w:rsidRPr="008E292E">
        <w:rPr>
          <w:b/>
          <w:bCs/>
          <w:color w:val="004E9A"/>
          <w:sz w:val="22"/>
          <w:szCs w:val="22"/>
          <w:lang w:val="cs-CZ"/>
        </w:rPr>
        <w:t>se dostávají takové spotřebiče, které lze využít v běžném provozu. Praktická horkovzdušná fritéza</w:t>
      </w:r>
      <w:r w:rsidR="007A15E7" w:rsidRPr="008E292E">
        <w:rPr>
          <w:b/>
          <w:bCs/>
          <w:color w:val="004E9A"/>
          <w:sz w:val="22"/>
          <w:szCs w:val="22"/>
          <w:lang w:val="cs-CZ"/>
        </w:rPr>
        <w:t xml:space="preserve"> pro zdravější přípravu pokrmů</w:t>
      </w:r>
      <w:r w:rsidR="00FD6345" w:rsidRPr="008E292E">
        <w:rPr>
          <w:b/>
          <w:bCs/>
          <w:color w:val="004E9A"/>
          <w:sz w:val="22"/>
          <w:szCs w:val="22"/>
          <w:lang w:val="cs-CZ"/>
        </w:rPr>
        <w:t xml:space="preserve">, </w:t>
      </w:r>
      <w:r w:rsidR="004A0B53" w:rsidRPr="008E292E">
        <w:rPr>
          <w:b/>
          <w:bCs/>
          <w:color w:val="004E9A"/>
          <w:sz w:val="22"/>
          <w:szCs w:val="22"/>
          <w:lang w:val="cs-CZ"/>
        </w:rPr>
        <w:t>kávovar</w:t>
      </w:r>
      <w:r w:rsidR="00FD6345" w:rsidRPr="008E292E">
        <w:rPr>
          <w:b/>
          <w:bCs/>
          <w:color w:val="004E9A"/>
          <w:sz w:val="22"/>
          <w:szCs w:val="22"/>
          <w:lang w:val="cs-CZ"/>
        </w:rPr>
        <w:t xml:space="preserve"> </w:t>
      </w:r>
      <w:r w:rsidR="004A0B53" w:rsidRPr="008E292E">
        <w:rPr>
          <w:b/>
          <w:bCs/>
          <w:color w:val="004E9A"/>
          <w:sz w:val="22"/>
          <w:szCs w:val="22"/>
          <w:lang w:val="cs-CZ"/>
        </w:rPr>
        <w:t xml:space="preserve">pro </w:t>
      </w:r>
      <w:r w:rsidR="00FD6345" w:rsidRPr="008E292E">
        <w:rPr>
          <w:b/>
          <w:bCs/>
          <w:color w:val="004E9A"/>
          <w:sz w:val="22"/>
          <w:szCs w:val="22"/>
          <w:lang w:val="cs-CZ"/>
        </w:rPr>
        <w:t>př</w:t>
      </w:r>
      <w:r w:rsidR="004A0B53" w:rsidRPr="008E292E">
        <w:rPr>
          <w:b/>
          <w:bCs/>
          <w:color w:val="004E9A"/>
          <w:sz w:val="22"/>
          <w:szCs w:val="22"/>
          <w:lang w:val="cs-CZ"/>
        </w:rPr>
        <w:t>í</w:t>
      </w:r>
      <w:r w:rsidR="00FD6345" w:rsidRPr="008E292E">
        <w:rPr>
          <w:b/>
          <w:bCs/>
          <w:color w:val="004E9A"/>
          <w:sz w:val="22"/>
          <w:szCs w:val="22"/>
          <w:lang w:val="cs-CZ"/>
        </w:rPr>
        <w:t>prav</w:t>
      </w:r>
      <w:r w:rsidR="004A0B53" w:rsidRPr="008E292E">
        <w:rPr>
          <w:b/>
          <w:bCs/>
          <w:color w:val="004E9A"/>
          <w:sz w:val="22"/>
          <w:szCs w:val="22"/>
          <w:lang w:val="cs-CZ"/>
        </w:rPr>
        <w:t>u</w:t>
      </w:r>
      <w:r w:rsidR="00FD6345" w:rsidRPr="008E292E">
        <w:rPr>
          <w:b/>
          <w:bCs/>
          <w:color w:val="004E9A"/>
          <w:sz w:val="22"/>
          <w:szCs w:val="22"/>
          <w:lang w:val="cs-CZ"/>
        </w:rPr>
        <w:t xml:space="preserve"> espress</w:t>
      </w:r>
      <w:r w:rsidR="004A0B53" w:rsidRPr="008E292E">
        <w:rPr>
          <w:b/>
          <w:bCs/>
          <w:color w:val="004E9A"/>
          <w:sz w:val="22"/>
          <w:szCs w:val="22"/>
          <w:lang w:val="cs-CZ"/>
        </w:rPr>
        <w:t>a</w:t>
      </w:r>
      <w:r w:rsidR="00FD6345" w:rsidRPr="008E292E">
        <w:rPr>
          <w:b/>
          <w:bCs/>
          <w:color w:val="004E9A"/>
          <w:sz w:val="22"/>
          <w:szCs w:val="22"/>
          <w:lang w:val="cs-CZ"/>
        </w:rPr>
        <w:t xml:space="preserve"> z</w:t>
      </w:r>
      <w:r w:rsidR="004A0B53" w:rsidRPr="008E292E">
        <w:rPr>
          <w:b/>
          <w:bCs/>
          <w:color w:val="004E9A"/>
          <w:sz w:val="22"/>
          <w:szCs w:val="22"/>
          <w:lang w:val="cs-CZ"/>
        </w:rPr>
        <w:t> </w:t>
      </w:r>
      <w:r w:rsidR="00FD6345" w:rsidRPr="008E292E">
        <w:rPr>
          <w:b/>
          <w:bCs/>
          <w:color w:val="004E9A"/>
          <w:sz w:val="22"/>
          <w:szCs w:val="22"/>
          <w:lang w:val="cs-CZ"/>
        </w:rPr>
        <w:t xml:space="preserve">různých typů kapslí i z čerstvé kávy nebo domácí výrobník perlivé vody, díky kterému už není třeba kupovat balené limonády – to jsou dárky, které potěší nejen pod stromečkem, ale hlavně </w:t>
      </w:r>
      <w:r w:rsidR="000635D9">
        <w:rPr>
          <w:b/>
          <w:bCs/>
          <w:color w:val="004E9A"/>
          <w:sz w:val="22"/>
          <w:szCs w:val="22"/>
          <w:lang w:val="cs-CZ"/>
        </w:rPr>
        <w:t>při</w:t>
      </w:r>
      <w:r w:rsidR="004A0B53" w:rsidRPr="008E292E">
        <w:rPr>
          <w:b/>
          <w:bCs/>
          <w:color w:val="004E9A"/>
          <w:sz w:val="22"/>
          <w:szCs w:val="22"/>
          <w:lang w:val="cs-CZ"/>
        </w:rPr>
        <w:t> </w:t>
      </w:r>
      <w:r w:rsidR="00FD6345" w:rsidRPr="008E292E">
        <w:rPr>
          <w:b/>
          <w:bCs/>
          <w:color w:val="004E9A"/>
          <w:sz w:val="22"/>
          <w:szCs w:val="22"/>
          <w:lang w:val="cs-CZ"/>
        </w:rPr>
        <w:t xml:space="preserve">každodenním používání. Díky nim lze </w:t>
      </w:r>
      <w:r w:rsidR="004A0B53" w:rsidRPr="008E292E">
        <w:rPr>
          <w:b/>
          <w:bCs/>
          <w:color w:val="004E9A"/>
          <w:sz w:val="22"/>
          <w:szCs w:val="22"/>
          <w:lang w:val="cs-CZ"/>
        </w:rPr>
        <w:t xml:space="preserve">rychleji a moderně </w:t>
      </w:r>
      <w:r w:rsidR="00FD6345" w:rsidRPr="008E292E">
        <w:rPr>
          <w:b/>
          <w:bCs/>
          <w:color w:val="004E9A"/>
          <w:sz w:val="22"/>
          <w:szCs w:val="22"/>
          <w:lang w:val="cs-CZ"/>
        </w:rPr>
        <w:t>vařit, levněji</w:t>
      </w:r>
      <w:r w:rsidR="00886037" w:rsidRPr="008E292E">
        <w:rPr>
          <w:b/>
          <w:bCs/>
          <w:color w:val="004E9A"/>
          <w:sz w:val="22"/>
          <w:szCs w:val="22"/>
          <w:lang w:val="cs-CZ"/>
        </w:rPr>
        <w:t xml:space="preserve"> pít</w:t>
      </w:r>
      <w:r w:rsidR="00FD6345" w:rsidRPr="008E292E">
        <w:rPr>
          <w:b/>
          <w:bCs/>
          <w:color w:val="004E9A"/>
          <w:sz w:val="22"/>
          <w:szCs w:val="22"/>
          <w:lang w:val="cs-CZ"/>
        </w:rPr>
        <w:t xml:space="preserve"> a ušetřit </w:t>
      </w:r>
      <w:r w:rsidR="00E02BB5" w:rsidRPr="008E292E">
        <w:rPr>
          <w:b/>
          <w:bCs/>
          <w:color w:val="004E9A"/>
          <w:sz w:val="22"/>
          <w:szCs w:val="22"/>
          <w:lang w:val="cs-CZ"/>
        </w:rPr>
        <w:t xml:space="preserve">tak </w:t>
      </w:r>
      <w:r w:rsidR="00FD6345" w:rsidRPr="008E292E">
        <w:rPr>
          <w:b/>
          <w:bCs/>
          <w:color w:val="004E9A"/>
          <w:sz w:val="22"/>
          <w:szCs w:val="22"/>
          <w:lang w:val="cs-CZ"/>
        </w:rPr>
        <w:t>čas i místo v</w:t>
      </w:r>
      <w:r w:rsidR="00E02BB5" w:rsidRPr="008E292E">
        <w:rPr>
          <w:b/>
          <w:bCs/>
          <w:color w:val="004E9A"/>
          <w:sz w:val="22"/>
          <w:szCs w:val="22"/>
          <w:lang w:val="cs-CZ"/>
        </w:rPr>
        <w:t> </w:t>
      </w:r>
      <w:r w:rsidR="00FD6345" w:rsidRPr="008E292E">
        <w:rPr>
          <w:b/>
          <w:bCs/>
          <w:color w:val="004E9A"/>
          <w:sz w:val="22"/>
          <w:szCs w:val="22"/>
          <w:lang w:val="cs-CZ"/>
        </w:rPr>
        <w:t>kuchyni.</w:t>
      </w:r>
    </w:p>
    <w:p w14:paraId="1B4CCECE" w14:textId="77777777" w:rsidR="00850028" w:rsidRPr="00136359" w:rsidRDefault="00850028" w:rsidP="00850028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</w:p>
    <w:p w14:paraId="3DFA01FC" w14:textId="212DEFF7" w:rsidR="00850028" w:rsidRPr="00A92554" w:rsidRDefault="00850028" w:rsidP="00E86B1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A92554">
        <w:rPr>
          <w:i/>
          <w:iCs/>
          <w:color w:val="004E9A"/>
          <w:sz w:val="22"/>
          <w:szCs w:val="22"/>
          <w:lang w:val="cs-CZ"/>
        </w:rPr>
        <w:t>„</w:t>
      </w:r>
      <w:r w:rsidR="003761A4" w:rsidRPr="00A92554">
        <w:rPr>
          <w:i/>
          <w:iCs/>
          <w:color w:val="004E9A"/>
          <w:sz w:val="22"/>
          <w:szCs w:val="22"/>
          <w:lang w:val="cs-CZ"/>
        </w:rPr>
        <w:t xml:space="preserve">Během listopadových nákupů jsme si všimli, že lidé letos nakupují spotřebiče s dopadem na každodenní život. Hledají </w:t>
      </w:r>
      <w:r w:rsidR="000A3750">
        <w:rPr>
          <w:i/>
          <w:iCs/>
          <w:color w:val="004E9A"/>
          <w:sz w:val="22"/>
          <w:szCs w:val="22"/>
          <w:lang w:val="cs-CZ"/>
        </w:rPr>
        <w:t>produkty</w:t>
      </w:r>
      <w:r w:rsidR="003761A4" w:rsidRPr="00A92554">
        <w:rPr>
          <w:i/>
          <w:iCs/>
          <w:color w:val="004E9A"/>
          <w:sz w:val="22"/>
          <w:szCs w:val="22"/>
          <w:lang w:val="cs-CZ"/>
        </w:rPr>
        <w:t xml:space="preserve">, </w:t>
      </w:r>
      <w:r w:rsidR="000A3750">
        <w:rPr>
          <w:i/>
          <w:iCs/>
          <w:color w:val="004E9A"/>
          <w:sz w:val="22"/>
          <w:szCs w:val="22"/>
          <w:lang w:val="cs-CZ"/>
        </w:rPr>
        <w:t>které</w:t>
      </w:r>
      <w:r w:rsidR="003761A4" w:rsidRPr="00A92554">
        <w:rPr>
          <w:i/>
          <w:iCs/>
          <w:color w:val="004E9A"/>
          <w:sz w:val="22"/>
          <w:szCs w:val="22"/>
          <w:lang w:val="cs-CZ"/>
        </w:rPr>
        <w:t xml:space="preserve"> </w:t>
      </w:r>
      <w:r w:rsidR="0070290C">
        <w:rPr>
          <w:i/>
          <w:iCs/>
          <w:color w:val="004E9A"/>
          <w:sz w:val="22"/>
          <w:szCs w:val="22"/>
          <w:lang w:val="cs-CZ"/>
        </w:rPr>
        <w:t xml:space="preserve">jim </w:t>
      </w:r>
      <w:r w:rsidR="003761A4" w:rsidRPr="00A92554">
        <w:rPr>
          <w:i/>
          <w:iCs/>
          <w:color w:val="004E9A"/>
          <w:sz w:val="22"/>
          <w:szCs w:val="22"/>
          <w:lang w:val="cs-CZ"/>
        </w:rPr>
        <w:t>usnadní</w:t>
      </w:r>
      <w:r w:rsidR="0070290C">
        <w:rPr>
          <w:i/>
          <w:iCs/>
          <w:color w:val="004E9A"/>
          <w:sz w:val="22"/>
          <w:szCs w:val="22"/>
          <w:lang w:val="cs-CZ"/>
        </w:rPr>
        <w:t xml:space="preserve"> nebo zlevní každodenní</w:t>
      </w:r>
      <w:r w:rsidR="003761A4" w:rsidRPr="00A92554">
        <w:rPr>
          <w:i/>
          <w:iCs/>
          <w:color w:val="004E9A"/>
          <w:sz w:val="22"/>
          <w:szCs w:val="22"/>
          <w:lang w:val="cs-CZ"/>
        </w:rPr>
        <w:t xml:space="preserve"> rutinu a skutečně se využij</w:t>
      </w:r>
      <w:r w:rsidR="00E11964">
        <w:rPr>
          <w:i/>
          <w:iCs/>
          <w:color w:val="004E9A"/>
          <w:sz w:val="22"/>
          <w:szCs w:val="22"/>
          <w:lang w:val="cs-CZ"/>
        </w:rPr>
        <w:t>í</w:t>
      </w:r>
      <w:r w:rsidR="003761A4" w:rsidRPr="00A92554">
        <w:rPr>
          <w:i/>
          <w:iCs/>
          <w:color w:val="004E9A"/>
          <w:sz w:val="22"/>
          <w:szCs w:val="22"/>
          <w:lang w:val="cs-CZ"/>
        </w:rPr>
        <w:t xml:space="preserve">. Proto se </w:t>
      </w:r>
      <w:r w:rsidR="001626DC">
        <w:rPr>
          <w:i/>
          <w:iCs/>
          <w:color w:val="004E9A"/>
          <w:sz w:val="22"/>
          <w:szCs w:val="22"/>
          <w:lang w:val="cs-CZ"/>
        </w:rPr>
        <w:t xml:space="preserve">letos </w:t>
      </w:r>
      <w:r w:rsidR="00416F6F">
        <w:rPr>
          <w:i/>
          <w:iCs/>
          <w:color w:val="004E9A"/>
          <w:sz w:val="22"/>
          <w:szCs w:val="22"/>
          <w:lang w:val="cs-CZ"/>
        </w:rPr>
        <w:t xml:space="preserve">konkrétním </w:t>
      </w:r>
      <w:r w:rsidR="003761A4" w:rsidRPr="00A92554">
        <w:rPr>
          <w:i/>
          <w:iCs/>
          <w:color w:val="004E9A"/>
          <w:sz w:val="22"/>
          <w:szCs w:val="22"/>
          <w:lang w:val="cs-CZ"/>
        </w:rPr>
        <w:t>přístrojům s</w:t>
      </w:r>
      <w:r w:rsidR="008E292E" w:rsidRPr="00A92554">
        <w:rPr>
          <w:i/>
          <w:iCs/>
          <w:color w:val="004E9A"/>
          <w:sz w:val="22"/>
          <w:szCs w:val="22"/>
          <w:lang w:val="cs-CZ"/>
        </w:rPr>
        <w:t> </w:t>
      </w:r>
      <w:r w:rsidR="003761A4" w:rsidRPr="00A92554">
        <w:rPr>
          <w:i/>
          <w:iCs/>
          <w:color w:val="004E9A"/>
          <w:sz w:val="22"/>
          <w:szCs w:val="22"/>
          <w:lang w:val="cs-CZ"/>
        </w:rPr>
        <w:t xml:space="preserve">reálným užitkem </w:t>
      </w:r>
      <w:r w:rsidR="001626DC" w:rsidRPr="00A92554">
        <w:rPr>
          <w:i/>
          <w:iCs/>
          <w:color w:val="004E9A"/>
          <w:sz w:val="22"/>
          <w:szCs w:val="22"/>
          <w:lang w:val="cs-CZ"/>
        </w:rPr>
        <w:t xml:space="preserve">daří </w:t>
      </w:r>
      <w:r w:rsidR="003761A4" w:rsidRPr="00A92554">
        <w:rPr>
          <w:i/>
          <w:iCs/>
          <w:color w:val="004E9A"/>
          <w:sz w:val="22"/>
          <w:szCs w:val="22"/>
          <w:lang w:val="cs-CZ"/>
        </w:rPr>
        <w:t>– od kávovarů s volbou kapslí bez omezení až po fritézy, které zvládnou víc než jen</w:t>
      </w:r>
      <w:r w:rsidR="00416F6F">
        <w:rPr>
          <w:i/>
          <w:iCs/>
          <w:color w:val="004E9A"/>
          <w:sz w:val="22"/>
          <w:szCs w:val="22"/>
          <w:lang w:val="cs-CZ"/>
        </w:rPr>
        <w:t xml:space="preserve"> zdravější</w:t>
      </w:r>
      <w:r w:rsidR="003761A4" w:rsidRPr="00A92554">
        <w:rPr>
          <w:i/>
          <w:iCs/>
          <w:color w:val="004E9A"/>
          <w:sz w:val="22"/>
          <w:szCs w:val="22"/>
          <w:lang w:val="cs-CZ"/>
        </w:rPr>
        <w:t xml:space="preserve"> hranolky,“ </w:t>
      </w:r>
      <w:r w:rsidR="003761A4" w:rsidRPr="00A92554">
        <w:rPr>
          <w:color w:val="004E9A"/>
          <w:sz w:val="22"/>
          <w:szCs w:val="22"/>
          <w:lang w:val="cs-CZ"/>
        </w:rPr>
        <w:t>říká Dominik Dolejš, ředitel marketingu PLANEO.</w:t>
      </w:r>
    </w:p>
    <w:p w14:paraId="2E0D378C" w14:textId="77777777" w:rsidR="008E292E" w:rsidRPr="00A92554" w:rsidRDefault="008E292E" w:rsidP="00E86B1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6A670B6D" w14:textId="64BB1BF5" w:rsidR="008E292E" w:rsidRDefault="00A92554" w:rsidP="00E86B1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>
        <w:rPr>
          <w:color w:val="004E9A"/>
          <w:sz w:val="22"/>
          <w:szCs w:val="22"/>
          <w:lang w:val="cs-CZ"/>
        </w:rPr>
        <w:t>Vybírání takového produktu</w:t>
      </w:r>
      <w:r w:rsidR="008E292E" w:rsidRPr="00A92554">
        <w:rPr>
          <w:color w:val="004E9A"/>
          <w:sz w:val="22"/>
          <w:szCs w:val="22"/>
          <w:lang w:val="cs-CZ"/>
        </w:rPr>
        <w:t xml:space="preserve"> přitom nemusí být složité</w:t>
      </w:r>
      <w:r w:rsidR="00F34189">
        <w:rPr>
          <w:color w:val="004E9A"/>
          <w:sz w:val="22"/>
          <w:szCs w:val="22"/>
          <w:lang w:val="cs-CZ"/>
        </w:rPr>
        <w:t xml:space="preserve"> –</w:t>
      </w:r>
      <w:r w:rsidR="008E292E" w:rsidRPr="00A92554">
        <w:rPr>
          <w:color w:val="004E9A"/>
          <w:sz w:val="22"/>
          <w:szCs w:val="22"/>
          <w:lang w:val="cs-CZ"/>
        </w:rPr>
        <w:t xml:space="preserve"> </w:t>
      </w:r>
      <w:r w:rsidR="00F34189">
        <w:rPr>
          <w:color w:val="004E9A"/>
          <w:sz w:val="22"/>
          <w:szCs w:val="22"/>
          <w:lang w:val="cs-CZ"/>
        </w:rPr>
        <w:t>s</w:t>
      </w:r>
      <w:r w:rsidR="008E292E" w:rsidRPr="00A92554">
        <w:rPr>
          <w:color w:val="004E9A"/>
          <w:sz w:val="22"/>
          <w:szCs w:val="22"/>
          <w:lang w:val="cs-CZ"/>
        </w:rPr>
        <w:t xml:space="preserve">tačí sáhnout po </w:t>
      </w:r>
      <w:r w:rsidR="00F34189">
        <w:rPr>
          <w:color w:val="004E9A"/>
          <w:sz w:val="22"/>
          <w:szCs w:val="22"/>
          <w:lang w:val="cs-CZ"/>
        </w:rPr>
        <w:t>osvědčených značkách</w:t>
      </w:r>
      <w:r w:rsidR="008E292E" w:rsidRPr="00A92554">
        <w:rPr>
          <w:color w:val="004E9A"/>
          <w:sz w:val="22"/>
          <w:szCs w:val="22"/>
          <w:lang w:val="cs-CZ"/>
        </w:rPr>
        <w:t>, kter</w:t>
      </w:r>
      <w:r w:rsidR="00F34189">
        <w:rPr>
          <w:color w:val="004E9A"/>
          <w:sz w:val="22"/>
          <w:szCs w:val="22"/>
          <w:lang w:val="cs-CZ"/>
        </w:rPr>
        <w:t>é</w:t>
      </w:r>
      <w:r w:rsidR="008E292E" w:rsidRPr="00A92554">
        <w:rPr>
          <w:color w:val="004E9A"/>
          <w:sz w:val="22"/>
          <w:szCs w:val="22"/>
          <w:lang w:val="cs-CZ"/>
        </w:rPr>
        <w:t xml:space="preserve"> </w:t>
      </w:r>
      <w:r w:rsidR="00F34189">
        <w:rPr>
          <w:color w:val="004E9A"/>
          <w:sz w:val="22"/>
          <w:szCs w:val="22"/>
          <w:lang w:val="cs-CZ"/>
        </w:rPr>
        <w:t>se na praktičnost svých produktů soustředí a specializují.</w:t>
      </w:r>
    </w:p>
    <w:p w14:paraId="398A8EEE" w14:textId="77777777" w:rsidR="00F34189" w:rsidRPr="00172ABF" w:rsidRDefault="00F34189" w:rsidP="00E86B1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19715356" w14:textId="74695D8D" w:rsidR="00F34189" w:rsidRPr="00172ABF" w:rsidRDefault="00F34189" w:rsidP="00E86B10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172ABF">
        <w:rPr>
          <w:b/>
          <w:bCs/>
          <w:color w:val="004E9A"/>
          <w:sz w:val="22"/>
          <w:szCs w:val="22"/>
          <w:lang w:val="cs-CZ"/>
        </w:rPr>
        <w:t>Horkovzdušná fritéza může zcela nahradit troubu</w:t>
      </w:r>
    </w:p>
    <w:p w14:paraId="1BF9FBB1" w14:textId="77777777" w:rsidR="00F34189" w:rsidRPr="00172ABF" w:rsidRDefault="00F34189" w:rsidP="00E86B10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</w:p>
    <w:p w14:paraId="1988DD06" w14:textId="3C5BFCD6" w:rsidR="00F34189" w:rsidRPr="00172ABF" w:rsidRDefault="00F34189" w:rsidP="00E86B1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172ABF">
        <w:rPr>
          <w:color w:val="004E9A"/>
          <w:sz w:val="22"/>
          <w:szCs w:val="22"/>
          <w:lang w:val="cs-CZ"/>
        </w:rPr>
        <w:t xml:space="preserve">Model </w:t>
      </w:r>
      <w:hyperlink r:id="rId10" w:history="1">
        <w:r w:rsidRPr="00172ABF">
          <w:rPr>
            <w:rStyle w:val="Hypertextovodkaz"/>
            <w:color w:val="004E9A"/>
            <w:sz w:val="22"/>
            <w:szCs w:val="22"/>
            <w:lang w:val="cs-CZ"/>
          </w:rPr>
          <w:t>Philco PHAO 1015</w:t>
        </w:r>
      </w:hyperlink>
      <w:r w:rsidRPr="00172ABF">
        <w:rPr>
          <w:color w:val="004E9A"/>
          <w:sz w:val="22"/>
          <w:szCs w:val="22"/>
          <w:lang w:val="cs-CZ"/>
        </w:rPr>
        <w:t xml:space="preserve"> </w:t>
      </w:r>
      <w:r w:rsidR="007B2103" w:rsidRPr="00172ABF">
        <w:rPr>
          <w:color w:val="004E9A"/>
          <w:sz w:val="22"/>
          <w:szCs w:val="22"/>
          <w:lang w:val="cs-CZ"/>
        </w:rPr>
        <w:t xml:space="preserve">za </w:t>
      </w:r>
      <w:r w:rsidRPr="00172ABF">
        <w:rPr>
          <w:color w:val="004E9A"/>
          <w:sz w:val="22"/>
          <w:szCs w:val="22"/>
          <w:lang w:val="cs-CZ"/>
        </w:rPr>
        <w:t xml:space="preserve">4 990 Kč není pouze (dnes již poměrně rozšířená) horkovzdušná fritéza: umí vařit v páře, kombinovat páru s horkým vzduchem a díky 15litrovému objemu bez problému nahradí troubu v menší domácnosti. Připraví buchty na páře, koláče, křupavou zeleninu, steak, čínské dim sum knedlíčky </w:t>
      </w:r>
      <w:r w:rsidR="00E85611" w:rsidRPr="00172ABF">
        <w:rPr>
          <w:color w:val="004E9A"/>
          <w:sz w:val="22"/>
          <w:szCs w:val="22"/>
          <w:lang w:val="cs-CZ"/>
        </w:rPr>
        <w:t>nebo klidně</w:t>
      </w:r>
      <w:r w:rsidRPr="00172ABF">
        <w:rPr>
          <w:color w:val="004E9A"/>
          <w:sz w:val="22"/>
          <w:szCs w:val="22"/>
          <w:lang w:val="cs-CZ"/>
        </w:rPr>
        <w:t xml:space="preserve"> celé kuře na otočném rožni. Výhodou je rychlost, úsporný provoz, hygienické čištění parou bez chemie a </w:t>
      </w:r>
      <w:r w:rsidR="007B2103" w:rsidRPr="00172ABF">
        <w:rPr>
          <w:color w:val="004E9A"/>
          <w:sz w:val="22"/>
          <w:szCs w:val="22"/>
          <w:lang w:val="cs-CZ"/>
        </w:rPr>
        <w:t xml:space="preserve">velké množství </w:t>
      </w:r>
      <w:r w:rsidRPr="00172ABF">
        <w:rPr>
          <w:color w:val="004E9A"/>
          <w:sz w:val="22"/>
          <w:szCs w:val="22"/>
          <w:lang w:val="cs-CZ"/>
        </w:rPr>
        <w:t>program</w:t>
      </w:r>
      <w:r w:rsidR="007B2103" w:rsidRPr="00172ABF">
        <w:rPr>
          <w:color w:val="004E9A"/>
          <w:sz w:val="22"/>
          <w:szCs w:val="22"/>
          <w:lang w:val="cs-CZ"/>
        </w:rPr>
        <w:t>ů</w:t>
      </w:r>
      <w:r w:rsidRPr="00172ABF">
        <w:rPr>
          <w:color w:val="004E9A"/>
          <w:sz w:val="22"/>
          <w:szCs w:val="22"/>
          <w:lang w:val="cs-CZ"/>
        </w:rPr>
        <w:t xml:space="preserve"> – </w:t>
      </w:r>
      <w:r w:rsidR="007B2103" w:rsidRPr="00172ABF">
        <w:rPr>
          <w:color w:val="004E9A"/>
          <w:sz w:val="22"/>
          <w:szCs w:val="22"/>
          <w:lang w:val="cs-CZ"/>
        </w:rPr>
        <w:t>například</w:t>
      </w:r>
      <w:r w:rsidRPr="00172ABF">
        <w:rPr>
          <w:color w:val="004E9A"/>
          <w:sz w:val="22"/>
          <w:szCs w:val="22"/>
          <w:lang w:val="cs-CZ"/>
        </w:rPr>
        <w:t xml:space="preserve"> sterilizace dětských lahviček nebo zavařování.</w:t>
      </w:r>
    </w:p>
    <w:p w14:paraId="0D18D3A0" w14:textId="77777777" w:rsidR="0070290C" w:rsidRPr="00172ABF" w:rsidRDefault="0070290C" w:rsidP="00E86B1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7429D571" w14:textId="1C2DF6EA" w:rsidR="0070290C" w:rsidRPr="00172ABF" w:rsidRDefault="0070290C" w:rsidP="00E86B10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172ABF">
        <w:rPr>
          <w:b/>
          <w:bCs/>
          <w:color w:val="004E9A"/>
          <w:sz w:val="22"/>
          <w:szCs w:val="22"/>
          <w:lang w:val="cs-CZ"/>
        </w:rPr>
        <w:t>Espresso Porto: káva mletá i z různých typů kapslí</w:t>
      </w:r>
    </w:p>
    <w:p w14:paraId="2FFFEA46" w14:textId="77777777" w:rsidR="0070290C" w:rsidRPr="00172ABF" w:rsidRDefault="0070290C" w:rsidP="00E86B10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</w:p>
    <w:p w14:paraId="25A24266" w14:textId="1E93C03B" w:rsidR="00C047D7" w:rsidRPr="00172ABF" w:rsidRDefault="0070290C" w:rsidP="00C047D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172ABF">
        <w:rPr>
          <w:color w:val="004E9A"/>
          <w:sz w:val="22"/>
          <w:szCs w:val="22"/>
          <w:lang w:val="cs-CZ"/>
        </w:rPr>
        <w:t>Automatick</w:t>
      </w:r>
      <w:r w:rsidR="007F0C1B" w:rsidRPr="00172ABF">
        <w:rPr>
          <w:color w:val="004E9A"/>
          <w:sz w:val="22"/>
          <w:szCs w:val="22"/>
          <w:lang w:val="cs-CZ"/>
        </w:rPr>
        <w:t>é</w:t>
      </w:r>
      <w:r w:rsidRPr="00172ABF">
        <w:rPr>
          <w:color w:val="004E9A"/>
          <w:sz w:val="22"/>
          <w:szCs w:val="22"/>
          <w:lang w:val="cs-CZ"/>
        </w:rPr>
        <w:t xml:space="preserve"> kávovar</w:t>
      </w:r>
      <w:r w:rsidR="007F0C1B" w:rsidRPr="00172ABF">
        <w:rPr>
          <w:color w:val="004E9A"/>
          <w:sz w:val="22"/>
          <w:szCs w:val="22"/>
          <w:lang w:val="cs-CZ"/>
        </w:rPr>
        <w:t>y z řady</w:t>
      </w:r>
      <w:r w:rsidRPr="00172ABF">
        <w:rPr>
          <w:color w:val="004E9A"/>
          <w:sz w:val="22"/>
          <w:szCs w:val="22"/>
          <w:lang w:val="cs-CZ"/>
        </w:rPr>
        <w:t xml:space="preserve"> </w:t>
      </w:r>
      <w:hyperlink r:id="rId11" w:history="1">
        <w:r w:rsidRPr="00172ABF">
          <w:rPr>
            <w:rStyle w:val="Hypertextovodkaz"/>
            <w:color w:val="004E9A"/>
            <w:sz w:val="22"/>
            <w:szCs w:val="22"/>
            <w:lang w:val="cs-CZ"/>
          </w:rPr>
          <w:t xml:space="preserve">Catler Espresso </w:t>
        </w:r>
        <w:r w:rsidR="007F0C1B" w:rsidRPr="00172ABF">
          <w:rPr>
            <w:rStyle w:val="Hypertextovodkaz"/>
            <w:color w:val="004E9A"/>
            <w:sz w:val="22"/>
            <w:szCs w:val="22"/>
            <w:lang w:val="cs-CZ"/>
          </w:rPr>
          <w:t xml:space="preserve">7xx </w:t>
        </w:r>
        <w:r w:rsidRPr="00172ABF">
          <w:rPr>
            <w:rStyle w:val="Hypertextovodkaz"/>
            <w:color w:val="004E9A"/>
            <w:sz w:val="22"/>
            <w:szCs w:val="22"/>
            <w:lang w:val="cs-CZ"/>
          </w:rPr>
          <w:t>Porto</w:t>
        </w:r>
      </w:hyperlink>
      <w:r w:rsidRPr="00172ABF">
        <w:rPr>
          <w:color w:val="004E9A"/>
          <w:sz w:val="22"/>
          <w:szCs w:val="22"/>
          <w:lang w:val="cs-CZ"/>
        </w:rPr>
        <w:t xml:space="preserve"> (od 2 890 Kč) přináší jednu z</w:t>
      </w:r>
      <w:r w:rsidR="00C047D7" w:rsidRPr="00172ABF">
        <w:rPr>
          <w:color w:val="004E9A"/>
          <w:sz w:val="22"/>
          <w:szCs w:val="22"/>
          <w:lang w:val="cs-CZ"/>
        </w:rPr>
        <w:t> </w:t>
      </w:r>
      <w:r w:rsidRPr="00172ABF">
        <w:rPr>
          <w:color w:val="004E9A"/>
          <w:sz w:val="22"/>
          <w:szCs w:val="22"/>
          <w:lang w:val="cs-CZ"/>
        </w:rPr>
        <w:t>největších výhod současných kávovarů – ne</w:t>
      </w:r>
      <w:r w:rsidR="00AB5849" w:rsidRPr="00172ABF">
        <w:rPr>
          <w:color w:val="004E9A"/>
          <w:sz w:val="22"/>
          <w:szCs w:val="22"/>
          <w:lang w:val="cs-CZ"/>
        </w:rPr>
        <w:t>jsou</w:t>
      </w:r>
      <w:r w:rsidRPr="00172ABF">
        <w:rPr>
          <w:color w:val="004E9A"/>
          <w:sz w:val="22"/>
          <w:szCs w:val="22"/>
          <w:lang w:val="cs-CZ"/>
        </w:rPr>
        <w:t xml:space="preserve"> omezen</w:t>
      </w:r>
      <w:r w:rsidR="00AB5849" w:rsidRPr="00172ABF">
        <w:rPr>
          <w:color w:val="004E9A"/>
          <w:sz w:val="22"/>
          <w:szCs w:val="22"/>
          <w:lang w:val="cs-CZ"/>
        </w:rPr>
        <w:t>y</w:t>
      </w:r>
      <w:r w:rsidRPr="00172ABF">
        <w:rPr>
          <w:color w:val="004E9A"/>
          <w:sz w:val="22"/>
          <w:szCs w:val="22"/>
          <w:lang w:val="cs-CZ"/>
        </w:rPr>
        <w:t xml:space="preserve"> jedním typem kapslí. V balení jsou adaptéry pro nejběžnější systémy na trhu (Nespresso, Caffissimo/Tchibo a Dolce Gusto) a také pro mletou kávu. Díky tlaku 15 barů připraví výrazné espresso s hustou cremou, vejd</w:t>
      </w:r>
      <w:r w:rsidR="006D546E" w:rsidRPr="00172ABF">
        <w:rPr>
          <w:color w:val="004E9A"/>
          <w:sz w:val="22"/>
          <w:szCs w:val="22"/>
          <w:lang w:val="cs-CZ"/>
        </w:rPr>
        <w:t>ou</w:t>
      </w:r>
      <w:r w:rsidRPr="00172ABF">
        <w:rPr>
          <w:color w:val="004E9A"/>
          <w:sz w:val="22"/>
          <w:szCs w:val="22"/>
          <w:lang w:val="cs-CZ"/>
        </w:rPr>
        <w:t xml:space="preserve"> se i do malých kuchyní a potěší tichým provozem, rychlým nahřátím a výběrem barevných variant.</w:t>
      </w:r>
    </w:p>
    <w:p w14:paraId="3A0905E7" w14:textId="77777777" w:rsidR="00624737" w:rsidRPr="00172ABF" w:rsidRDefault="00624737" w:rsidP="00C047D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6BEAB1C3" w14:textId="158C5876" w:rsidR="00C047D7" w:rsidRPr="00172ABF" w:rsidRDefault="00DD225D" w:rsidP="00C047D7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172ABF">
        <w:rPr>
          <w:b/>
          <w:bCs/>
          <w:color w:val="004E9A"/>
          <w:sz w:val="22"/>
          <w:szCs w:val="22"/>
          <w:lang w:val="cs-CZ"/>
        </w:rPr>
        <w:t xml:space="preserve">Megapack </w:t>
      </w:r>
      <w:r w:rsidR="00C047D7" w:rsidRPr="00172ABF">
        <w:rPr>
          <w:b/>
          <w:bCs/>
          <w:color w:val="004E9A"/>
          <w:sz w:val="22"/>
          <w:szCs w:val="22"/>
          <w:lang w:val="cs-CZ"/>
        </w:rPr>
        <w:t xml:space="preserve">Sodastream Mirinda: čerstvá sodovka </w:t>
      </w:r>
      <w:r w:rsidR="00624737" w:rsidRPr="00172ABF">
        <w:rPr>
          <w:b/>
          <w:bCs/>
          <w:color w:val="004E9A"/>
          <w:sz w:val="22"/>
          <w:szCs w:val="22"/>
          <w:lang w:val="cs-CZ"/>
        </w:rPr>
        <w:t>bez tahání lahví</w:t>
      </w:r>
    </w:p>
    <w:p w14:paraId="6FFE7869" w14:textId="77777777" w:rsidR="00C047D7" w:rsidRPr="00172ABF" w:rsidRDefault="00C047D7" w:rsidP="00C047D7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</w:p>
    <w:p w14:paraId="0CF39639" w14:textId="31A591EB" w:rsidR="00C047D7" w:rsidRPr="00172ABF" w:rsidRDefault="00172ABF" w:rsidP="00DD225D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hyperlink r:id="rId12" w:history="1">
        <w:r w:rsidR="00624737" w:rsidRPr="00172ABF">
          <w:rPr>
            <w:rStyle w:val="Hypertextovodkaz"/>
            <w:color w:val="004E9A"/>
            <w:sz w:val="22"/>
            <w:szCs w:val="22"/>
            <w:lang w:val="cs-CZ"/>
          </w:rPr>
          <w:t>Megapack Sodastream Terra Black Mirinda</w:t>
        </w:r>
      </w:hyperlink>
      <w:r w:rsidR="00624737" w:rsidRPr="00172ABF">
        <w:rPr>
          <w:color w:val="004E9A"/>
          <w:sz w:val="22"/>
          <w:szCs w:val="22"/>
          <w:lang w:val="cs-CZ"/>
        </w:rPr>
        <w:t xml:space="preserve"> (1 </w:t>
      </w:r>
      <w:r w:rsidR="001A4C36" w:rsidRPr="00172ABF">
        <w:rPr>
          <w:color w:val="004E9A"/>
          <w:sz w:val="22"/>
          <w:szCs w:val="22"/>
          <w:lang w:val="cs-CZ"/>
        </w:rPr>
        <w:t>8</w:t>
      </w:r>
      <w:r w:rsidR="00624737" w:rsidRPr="00172ABF">
        <w:rPr>
          <w:color w:val="004E9A"/>
          <w:sz w:val="22"/>
          <w:szCs w:val="22"/>
          <w:lang w:val="cs-CZ"/>
        </w:rPr>
        <w:t>99 Kč</w:t>
      </w:r>
      <w:r w:rsidR="00C047D7" w:rsidRPr="00172ABF">
        <w:rPr>
          <w:color w:val="004E9A"/>
          <w:sz w:val="22"/>
          <w:szCs w:val="22"/>
          <w:lang w:val="cs-CZ"/>
        </w:rPr>
        <w:t xml:space="preserve">) nabízí </w:t>
      </w:r>
      <w:r w:rsidR="00624737" w:rsidRPr="00172ABF">
        <w:rPr>
          <w:color w:val="004E9A"/>
          <w:sz w:val="22"/>
          <w:szCs w:val="22"/>
          <w:lang w:val="cs-CZ"/>
        </w:rPr>
        <w:t xml:space="preserve">vše pro </w:t>
      </w:r>
      <w:r w:rsidR="00C047D7" w:rsidRPr="00172ABF">
        <w:rPr>
          <w:color w:val="004E9A"/>
          <w:sz w:val="22"/>
          <w:szCs w:val="22"/>
          <w:lang w:val="cs-CZ"/>
        </w:rPr>
        <w:t xml:space="preserve">jednoduchou přípravu </w:t>
      </w:r>
      <w:r w:rsidR="00624737" w:rsidRPr="00172ABF">
        <w:rPr>
          <w:color w:val="004E9A"/>
          <w:sz w:val="22"/>
          <w:szCs w:val="22"/>
          <w:lang w:val="cs-CZ"/>
        </w:rPr>
        <w:t xml:space="preserve">perlivé vody v pohodlí domova </w:t>
      </w:r>
      <w:r w:rsidR="00C047D7" w:rsidRPr="00172ABF">
        <w:rPr>
          <w:color w:val="004E9A"/>
          <w:sz w:val="22"/>
          <w:szCs w:val="22"/>
          <w:lang w:val="cs-CZ"/>
        </w:rPr>
        <w:t xml:space="preserve">a za cenu od 2,99 Kč za litr. Limitovaná edice </w:t>
      </w:r>
      <w:r w:rsidR="00624737" w:rsidRPr="00172ABF">
        <w:rPr>
          <w:color w:val="004E9A"/>
          <w:sz w:val="22"/>
          <w:szCs w:val="22"/>
          <w:lang w:val="cs-CZ"/>
        </w:rPr>
        <w:t>obsahuje kromě výrobník</w:t>
      </w:r>
      <w:r w:rsidR="00B625C7" w:rsidRPr="00172ABF">
        <w:rPr>
          <w:color w:val="004E9A"/>
          <w:sz w:val="22"/>
          <w:szCs w:val="22"/>
          <w:lang w:val="cs-CZ"/>
        </w:rPr>
        <w:t>u</w:t>
      </w:r>
      <w:r w:rsidR="00624737" w:rsidRPr="00172ABF">
        <w:rPr>
          <w:color w:val="004E9A"/>
          <w:sz w:val="22"/>
          <w:szCs w:val="22"/>
          <w:lang w:val="cs-CZ"/>
        </w:rPr>
        <w:t xml:space="preserve"> jako </w:t>
      </w:r>
      <w:r w:rsidR="00DD225D" w:rsidRPr="00172ABF">
        <w:rPr>
          <w:color w:val="004E9A"/>
          <w:sz w:val="22"/>
          <w:szCs w:val="22"/>
          <w:lang w:val="cs-CZ"/>
        </w:rPr>
        <w:t xml:space="preserve">bonus i </w:t>
      </w:r>
      <w:r w:rsidR="00C047D7" w:rsidRPr="00172ABF">
        <w:rPr>
          <w:color w:val="004E9A"/>
          <w:sz w:val="22"/>
          <w:szCs w:val="22"/>
          <w:lang w:val="cs-CZ"/>
        </w:rPr>
        <w:t>příchu</w:t>
      </w:r>
      <w:r w:rsidR="00DD225D" w:rsidRPr="00172ABF">
        <w:rPr>
          <w:color w:val="004E9A"/>
          <w:sz w:val="22"/>
          <w:szCs w:val="22"/>
          <w:lang w:val="cs-CZ"/>
        </w:rPr>
        <w:t>ť</w:t>
      </w:r>
      <w:r w:rsidR="00C047D7" w:rsidRPr="00172ABF">
        <w:rPr>
          <w:color w:val="004E9A"/>
          <w:sz w:val="22"/>
          <w:szCs w:val="22"/>
          <w:lang w:val="cs-CZ"/>
        </w:rPr>
        <w:t xml:space="preserve"> Mirinda </w:t>
      </w:r>
      <w:r w:rsidR="00DD225D" w:rsidRPr="00172ABF">
        <w:rPr>
          <w:color w:val="004E9A"/>
          <w:sz w:val="22"/>
          <w:szCs w:val="22"/>
          <w:lang w:val="cs-CZ"/>
        </w:rPr>
        <w:t xml:space="preserve">na přípravu 9 litru ikonické limonády a </w:t>
      </w:r>
      <w:r w:rsidR="00EA1B56" w:rsidRPr="00172ABF">
        <w:rPr>
          <w:color w:val="004E9A"/>
          <w:sz w:val="22"/>
          <w:szCs w:val="22"/>
          <w:lang w:val="cs-CZ"/>
        </w:rPr>
        <w:t xml:space="preserve">speciální </w:t>
      </w:r>
      <w:r w:rsidR="00C047D7" w:rsidRPr="00172ABF">
        <w:rPr>
          <w:color w:val="004E9A"/>
          <w:sz w:val="22"/>
          <w:szCs w:val="22"/>
          <w:lang w:val="cs-CZ"/>
        </w:rPr>
        <w:t xml:space="preserve">láhev </w:t>
      </w:r>
      <w:r w:rsidR="00DD225D" w:rsidRPr="00172ABF">
        <w:rPr>
          <w:color w:val="004E9A"/>
          <w:sz w:val="22"/>
          <w:szCs w:val="22"/>
          <w:lang w:val="cs-CZ"/>
        </w:rPr>
        <w:t xml:space="preserve">z odolného </w:t>
      </w:r>
      <w:r w:rsidR="001A0A97" w:rsidRPr="00172ABF">
        <w:rPr>
          <w:color w:val="004E9A"/>
          <w:sz w:val="22"/>
          <w:szCs w:val="22"/>
          <w:lang w:val="cs-CZ"/>
        </w:rPr>
        <w:t>t</w:t>
      </w:r>
      <w:r w:rsidR="00DD225D" w:rsidRPr="00172ABF">
        <w:rPr>
          <w:color w:val="004E9A"/>
          <w:sz w:val="22"/>
          <w:szCs w:val="22"/>
          <w:lang w:val="cs-CZ"/>
        </w:rPr>
        <w:t>ritanu</w:t>
      </w:r>
      <w:r w:rsidR="00C047D7" w:rsidRPr="00172ABF">
        <w:rPr>
          <w:color w:val="004E9A"/>
          <w:sz w:val="22"/>
          <w:szCs w:val="22"/>
          <w:lang w:val="cs-CZ"/>
        </w:rPr>
        <w:t xml:space="preserve"> vhodnou do myčky</w:t>
      </w:r>
      <w:r w:rsidR="00DD225D" w:rsidRPr="00172ABF">
        <w:rPr>
          <w:color w:val="004E9A"/>
          <w:sz w:val="22"/>
          <w:szCs w:val="22"/>
          <w:lang w:val="cs-CZ"/>
        </w:rPr>
        <w:t>.</w:t>
      </w:r>
      <w:r w:rsidR="00C047D7" w:rsidRPr="00172ABF">
        <w:rPr>
          <w:color w:val="004E9A"/>
          <w:sz w:val="22"/>
          <w:szCs w:val="22"/>
          <w:lang w:val="cs-CZ"/>
        </w:rPr>
        <w:t xml:space="preserve"> </w:t>
      </w:r>
      <w:r w:rsidR="00DD225D" w:rsidRPr="00172ABF">
        <w:rPr>
          <w:color w:val="004E9A"/>
          <w:sz w:val="22"/>
          <w:szCs w:val="22"/>
          <w:lang w:val="cs-CZ"/>
        </w:rPr>
        <w:t xml:space="preserve">Součástí setu je také bombička </w:t>
      </w:r>
      <w:r w:rsidR="00C047D7" w:rsidRPr="00172ABF">
        <w:rPr>
          <w:color w:val="004E9A"/>
          <w:sz w:val="22"/>
          <w:szCs w:val="22"/>
          <w:lang w:val="cs-CZ"/>
        </w:rPr>
        <w:t>s</w:t>
      </w:r>
      <w:r w:rsidR="000B6459" w:rsidRPr="00172ABF">
        <w:rPr>
          <w:color w:val="004E9A"/>
          <w:sz w:val="22"/>
          <w:szCs w:val="22"/>
          <w:lang w:val="cs-CZ"/>
        </w:rPr>
        <w:t>e</w:t>
      </w:r>
      <w:r w:rsidR="00C047D7" w:rsidRPr="00172ABF">
        <w:rPr>
          <w:color w:val="004E9A"/>
          <w:sz w:val="22"/>
          <w:szCs w:val="22"/>
          <w:lang w:val="cs-CZ"/>
        </w:rPr>
        <w:t xml:space="preserve"> systémem QuickConnect</w:t>
      </w:r>
      <w:r w:rsidR="00DD225D" w:rsidRPr="00172ABF">
        <w:rPr>
          <w:color w:val="004E9A"/>
          <w:sz w:val="22"/>
          <w:szCs w:val="22"/>
          <w:lang w:val="cs-CZ"/>
        </w:rPr>
        <w:t>, která vystačí až na 80 l perlivé vody</w:t>
      </w:r>
      <w:r w:rsidR="00C047D7" w:rsidRPr="00172ABF">
        <w:rPr>
          <w:color w:val="004E9A"/>
          <w:sz w:val="22"/>
          <w:szCs w:val="22"/>
          <w:lang w:val="cs-CZ"/>
        </w:rPr>
        <w:t xml:space="preserve">. Dárek, který se hodí rodinám, milovníkům </w:t>
      </w:r>
      <w:r w:rsidR="00EA1B56" w:rsidRPr="00172ABF">
        <w:rPr>
          <w:color w:val="004E9A"/>
          <w:sz w:val="22"/>
          <w:szCs w:val="22"/>
          <w:lang w:val="cs-CZ"/>
        </w:rPr>
        <w:t xml:space="preserve">bublinek </w:t>
      </w:r>
      <w:r w:rsidR="00C047D7" w:rsidRPr="00172ABF">
        <w:rPr>
          <w:color w:val="004E9A"/>
          <w:sz w:val="22"/>
          <w:szCs w:val="22"/>
          <w:lang w:val="cs-CZ"/>
        </w:rPr>
        <w:t>i těm, k</w:t>
      </w:r>
      <w:r w:rsidR="00CC6B5D" w:rsidRPr="00172ABF">
        <w:rPr>
          <w:color w:val="004E9A"/>
          <w:sz w:val="22"/>
          <w:szCs w:val="22"/>
          <w:lang w:val="cs-CZ"/>
        </w:rPr>
        <w:t>teří</w:t>
      </w:r>
      <w:r w:rsidR="00C047D7" w:rsidRPr="00172ABF">
        <w:rPr>
          <w:color w:val="004E9A"/>
          <w:sz w:val="22"/>
          <w:szCs w:val="22"/>
          <w:lang w:val="cs-CZ"/>
        </w:rPr>
        <w:t xml:space="preserve"> </w:t>
      </w:r>
      <w:r w:rsidR="00DD225D" w:rsidRPr="00172ABF">
        <w:rPr>
          <w:color w:val="004E9A"/>
          <w:sz w:val="22"/>
          <w:szCs w:val="22"/>
          <w:lang w:val="cs-CZ"/>
        </w:rPr>
        <w:t>hledají alternativu jednorázových PET</w:t>
      </w:r>
      <w:r w:rsidR="00C047D7" w:rsidRPr="00172ABF">
        <w:rPr>
          <w:color w:val="004E9A"/>
          <w:sz w:val="22"/>
          <w:szCs w:val="22"/>
          <w:lang w:val="cs-CZ"/>
        </w:rPr>
        <w:t xml:space="preserve"> lahví.</w:t>
      </w:r>
    </w:p>
    <w:p w14:paraId="633E3CF0" w14:textId="77777777" w:rsidR="00292A62" w:rsidRPr="00172ABF" w:rsidRDefault="00292A62" w:rsidP="00C047D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CF32779" w14:textId="70221E54" w:rsidR="00292A62" w:rsidRPr="00172ABF" w:rsidRDefault="00292A62" w:rsidP="00C047D7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172ABF">
        <w:rPr>
          <w:b/>
          <w:bCs/>
          <w:color w:val="004E9A"/>
          <w:sz w:val="22"/>
          <w:szCs w:val="22"/>
          <w:lang w:val="cs-CZ"/>
        </w:rPr>
        <w:t>Praktičnost vítězí</w:t>
      </w:r>
    </w:p>
    <w:p w14:paraId="59BC1237" w14:textId="77777777" w:rsidR="00292A62" w:rsidRPr="00172ABF" w:rsidRDefault="00292A62" w:rsidP="00C047D7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</w:p>
    <w:p w14:paraId="4FC6605D" w14:textId="5E444B05" w:rsidR="00292A62" w:rsidRPr="00172ABF" w:rsidRDefault="00292A62" w:rsidP="00C047D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172ABF">
        <w:rPr>
          <w:color w:val="004E9A"/>
          <w:sz w:val="22"/>
          <w:szCs w:val="22"/>
          <w:lang w:val="cs-CZ"/>
        </w:rPr>
        <w:t>Vánoční trend je jasný: dárky mají být chytré, užitečné a přinášet dlouhodobou hodnotu. Přístroje, které šetří čas v kuchyni, umožňují volbu podle chuti a snižují závislost na kupovaných produktech, budou podle PLANEO letos patřit k nejžádanějším.</w:t>
      </w:r>
    </w:p>
    <w:p w14:paraId="2B182205" w14:textId="6EEBB599" w:rsidR="00E133DB" w:rsidRPr="00136359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36359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36359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r w:rsidRPr="00136359">
        <w:rPr>
          <w:color w:val="004E9A"/>
          <w:sz w:val="16"/>
          <w:lang w:val="cs-CZ"/>
        </w:rPr>
        <w:t>Crest Communications a.s.</w:t>
      </w:r>
    </w:p>
    <w:p w14:paraId="788029B6" w14:textId="0CCD5078" w:rsidR="00E133DB" w:rsidRPr="00136359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36359">
        <w:rPr>
          <w:color w:val="004E9A"/>
          <w:sz w:val="16"/>
          <w:lang w:val="cs-CZ"/>
        </w:rPr>
        <w:t>+420</w:t>
      </w:r>
      <w:r w:rsidRPr="00136359">
        <w:rPr>
          <w:color w:val="004E9A"/>
          <w:spacing w:val="-10"/>
          <w:sz w:val="16"/>
          <w:lang w:val="cs-CZ"/>
        </w:rPr>
        <w:t xml:space="preserve"> </w:t>
      </w:r>
      <w:r w:rsidR="00CD6D4B" w:rsidRPr="00136359">
        <w:rPr>
          <w:color w:val="004E9A"/>
          <w:sz w:val="16"/>
          <w:lang w:val="cs-CZ"/>
        </w:rPr>
        <w:t>602 464 128</w:t>
      </w:r>
    </w:p>
    <w:p w14:paraId="67CD112B" w14:textId="75DCCC25" w:rsidR="00E133DB" w:rsidRPr="00136359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3" w:history="1">
        <w:r w:rsidRPr="00136359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136359" w:rsidSect="00423F78">
      <w:headerReference w:type="default" r:id="rId14"/>
      <w:footerReference w:type="default" r:id="rId15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C0AB" w14:textId="77777777" w:rsidR="00770712" w:rsidRDefault="00770712" w:rsidP="00EA401F">
      <w:r>
        <w:separator/>
      </w:r>
    </w:p>
  </w:endnote>
  <w:endnote w:type="continuationSeparator" w:id="0">
    <w:p w14:paraId="6BF4C890" w14:textId="77777777" w:rsidR="00770712" w:rsidRDefault="00770712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>PLANEO je součástí ryze české obchodní skupiny FAST ČR, a.s., jednoho z největších distributorů elektroniky v České republice vlastněný PPF Group a EC Investments.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Sanitasu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5F62" w14:textId="77777777" w:rsidR="00770712" w:rsidRDefault="00770712" w:rsidP="00EA401F">
      <w:r>
        <w:separator/>
      </w:r>
    </w:p>
  </w:footnote>
  <w:footnote w:type="continuationSeparator" w:id="0">
    <w:p w14:paraId="47FCEE5F" w14:textId="77777777" w:rsidR="00770712" w:rsidRDefault="00770712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0"/>
  </w:num>
  <w:num w:numId="2" w16cid:durableId="6279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03B7D"/>
    <w:rsid w:val="000106C5"/>
    <w:rsid w:val="000106FA"/>
    <w:rsid w:val="0001344E"/>
    <w:rsid w:val="00032BB9"/>
    <w:rsid w:val="00052C40"/>
    <w:rsid w:val="00053893"/>
    <w:rsid w:val="00063430"/>
    <w:rsid w:val="000635D9"/>
    <w:rsid w:val="00066E64"/>
    <w:rsid w:val="00070028"/>
    <w:rsid w:val="00087FB4"/>
    <w:rsid w:val="00091097"/>
    <w:rsid w:val="00093B48"/>
    <w:rsid w:val="000A3750"/>
    <w:rsid w:val="000B5EC2"/>
    <w:rsid w:val="000B6459"/>
    <w:rsid w:val="000D0CD6"/>
    <w:rsid w:val="000D1707"/>
    <w:rsid w:val="000E1326"/>
    <w:rsid w:val="000E64D3"/>
    <w:rsid w:val="00106DF1"/>
    <w:rsid w:val="00113D18"/>
    <w:rsid w:val="0012514F"/>
    <w:rsid w:val="00136359"/>
    <w:rsid w:val="00145EEC"/>
    <w:rsid w:val="00147353"/>
    <w:rsid w:val="001475B0"/>
    <w:rsid w:val="00150F2F"/>
    <w:rsid w:val="00153C7C"/>
    <w:rsid w:val="001626DC"/>
    <w:rsid w:val="00172ABF"/>
    <w:rsid w:val="001739CC"/>
    <w:rsid w:val="001810A9"/>
    <w:rsid w:val="00191852"/>
    <w:rsid w:val="001A0A97"/>
    <w:rsid w:val="001A4C36"/>
    <w:rsid w:val="001B3A7E"/>
    <w:rsid w:val="001B57FD"/>
    <w:rsid w:val="001C36B0"/>
    <w:rsid w:val="001C6056"/>
    <w:rsid w:val="001D250F"/>
    <w:rsid w:val="001E60CB"/>
    <w:rsid w:val="001F5F3B"/>
    <w:rsid w:val="00201205"/>
    <w:rsid w:val="00202C72"/>
    <w:rsid w:val="00206AF2"/>
    <w:rsid w:val="00223288"/>
    <w:rsid w:val="00226E8A"/>
    <w:rsid w:val="00236904"/>
    <w:rsid w:val="0025351E"/>
    <w:rsid w:val="00255E4E"/>
    <w:rsid w:val="00264139"/>
    <w:rsid w:val="002662EF"/>
    <w:rsid w:val="0027518A"/>
    <w:rsid w:val="00280916"/>
    <w:rsid w:val="00292A62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EE"/>
    <w:rsid w:val="00323771"/>
    <w:rsid w:val="00340E58"/>
    <w:rsid w:val="00353C48"/>
    <w:rsid w:val="00355C4D"/>
    <w:rsid w:val="00360621"/>
    <w:rsid w:val="003761A4"/>
    <w:rsid w:val="003A2B78"/>
    <w:rsid w:val="003B5290"/>
    <w:rsid w:val="003D0CD3"/>
    <w:rsid w:val="003E0841"/>
    <w:rsid w:val="003E4111"/>
    <w:rsid w:val="003F2566"/>
    <w:rsid w:val="003F5ACF"/>
    <w:rsid w:val="00403AFC"/>
    <w:rsid w:val="00416F33"/>
    <w:rsid w:val="00416F6F"/>
    <w:rsid w:val="00423F78"/>
    <w:rsid w:val="00444E73"/>
    <w:rsid w:val="00454756"/>
    <w:rsid w:val="00472C03"/>
    <w:rsid w:val="0047365C"/>
    <w:rsid w:val="00476EBD"/>
    <w:rsid w:val="00481AB6"/>
    <w:rsid w:val="004A0B53"/>
    <w:rsid w:val="004A3EB9"/>
    <w:rsid w:val="004B04D3"/>
    <w:rsid w:val="004B2FD4"/>
    <w:rsid w:val="004B5A9A"/>
    <w:rsid w:val="004C161D"/>
    <w:rsid w:val="004C1CB1"/>
    <w:rsid w:val="004C5B14"/>
    <w:rsid w:val="004D38B6"/>
    <w:rsid w:val="004E0CC7"/>
    <w:rsid w:val="004E1CA1"/>
    <w:rsid w:val="004E695F"/>
    <w:rsid w:val="004E7BCB"/>
    <w:rsid w:val="004F199D"/>
    <w:rsid w:val="004F66FE"/>
    <w:rsid w:val="00527978"/>
    <w:rsid w:val="005376D0"/>
    <w:rsid w:val="00541DEA"/>
    <w:rsid w:val="00550C3D"/>
    <w:rsid w:val="00580DB2"/>
    <w:rsid w:val="0058127C"/>
    <w:rsid w:val="00582BF8"/>
    <w:rsid w:val="00584511"/>
    <w:rsid w:val="00590B26"/>
    <w:rsid w:val="005A2ED1"/>
    <w:rsid w:val="005A4CEF"/>
    <w:rsid w:val="005C124C"/>
    <w:rsid w:val="005C4C49"/>
    <w:rsid w:val="005C4E36"/>
    <w:rsid w:val="005D2927"/>
    <w:rsid w:val="005E2F32"/>
    <w:rsid w:val="005F08BC"/>
    <w:rsid w:val="005F71A0"/>
    <w:rsid w:val="00600FE2"/>
    <w:rsid w:val="00606314"/>
    <w:rsid w:val="00624737"/>
    <w:rsid w:val="00646A06"/>
    <w:rsid w:val="00650672"/>
    <w:rsid w:val="00650A13"/>
    <w:rsid w:val="006526D5"/>
    <w:rsid w:val="00676919"/>
    <w:rsid w:val="00681EB5"/>
    <w:rsid w:val="00682722"/>
    <w:rsid w:val="00686978"/>
    <w:rsid w:val="00690EFD"/>
    <w:rsid w:val="0069346D"/>
    <w:rsid w:val="00696504"/>
    <w:rsid w:val="006A26B4"/>
    <w:rsid w:val="006A3F56"/>
    <w:rsid w:val="006A567F"/>
    <w:rsid w:val="006C057B"/>
    <w:rsid w:val="006C3B18"/>
    <w:rsid w:val="006C70C9"/>
    <w:rsid w:val="006D546E"/>
    <w:rsid w:val="006E4768"/>
    <w:rsid w:val="0070290C"/>
    <w:rsid w:val="0072768D"/>
    <w:rsid w:val="00730127"/>
    <w:rsid w:val="00733604"/>
    <w:rsid w:val="0073666D"/>
    <w:rsid w:val="00736E1A"/>
    <w:rsid w:val="00755273"/>
    <w:rsid w:val="00770712"/>
    <w:rsid w:val="00774389"/>
    <w:rsid w:val="007931D4"/>
    <w:rsid w:val="007942DD"/>
    <w:rsid w:val="007A15E7"/>
    <w:rsid w:val="007B1CD1"/>
    <w:rsid w:val="007B2103"/>
    <w:rsid w:val="007B39DF"/>
    <w:rsid w:val="007B53DB"/>
    <w:rsid w:val="007D4530"/>
    <w:rsid w:val="007D68E6"/>
    <w:rsid w:val="007E173B"/>
    <w:rsid w:val="007E22EE"/>
    <w:rsid w:val="007E3493"/>
    <w:rsid w:val="007F0C1B"/>
    <w:rsid w:val="007F21B8"/>
    <w:rsid w:val="00805594"/>
    <w:rsid w:val="00812076"/>
    <w:rsid w:val="0081546B"/>
    <w:rsid w:val="00831350"/>
    <w:rsid w:val="008426E8"/>
    <w:rsid w:val="00843BC4"/>
    <w:rsid w:val="00850028"/>
    <w:rsid w:val="008555CA"/>
    <w:rsid w:val="00860AA1"/>
    <w:rsid w:val="008622F0"/>
    <w:rsid w:val="00862457"/>
    <w:rsid w:val="00863A66"/>
    <w:rsid w:val="00885FFD"/>
    <w:rsid w:val="00886037"/>
    <w:rsid w:val="008927EB"/>
    <w:rsid w:val="00892C7C"/>
    <w:rsid w:val="00893B69"/>
    <w:rsid w:val="00894D86"/>
    <w:rsid w:val="00896FD0"/>
    <w:rsid w:val="00897159"/>
    <w:rsid w:val="008A102C"/>
    <w:rsid w:val="008A10CC"/>
    <w:rsid w:val="008A45B5"/>
    <w:rsid w:val="008D0391"/>
    <w:rsid w:val="008D30CB"/>
    <w:rsid w:val="008E292E"/>
    <w:rsid w:val="008E36D9"/>
    <w:rsid w:val="008F13F3"/>
    <w:rsid w:val="008F6EFC"/>
    <w:rsid w:val="0091551D"/>
    <w:rsid w:val="00920641"/>
    <w:rsid w:val="00920A8F"/>
    <w:rsid w:val="009421E1"/>
    <w:rsid w:val="009438E8"/>
    <w:rsid w:val="00946C1F"/>
    <w:rsid w:val="009523A5"/>
    <w:rsid w:val="0096310E"/>
    <w:rsid w:val="009636FD"/>
    <w:rsid w:val="0096488C"/>
    <w:rsid w:val="00972C78"/>
    <w:rsid w:val="00980999"/>
    <w:rsid w:val="00985536"/>
    <w:rsid w:val="0099149A"/>
    <w:rsid w:val="009A500B"/>
    <w:rsid w:val="009B157C"/>
    <w:rsid w:val="009C32B7"/>
    <w:rsid w:val="009C6F22"/>
    <w:rsid w:val="009F1EEE"/>
    <w:rsid w:val="00A00427"/>
    <w:rsid w:val="00A024C6"/>
    <w:rsid w:val="00A16E38"/>
    <w:rsid w:val="00A17A73"/>
    <w:rsid w:val="00A20A13"/>
    <w:rsid w:val="00A23C7F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82BCD"/>
    <w:rsid w:val="00A92554"/>
    <w:rsid w:val="00A9412E"/>
    <w:rsid w:val="00AA0C49"/>
    <w:rsid w:val="00AA1073"/>
    <w:rsid w:val="00AA777E"/>
    <w:rsid w:val="00AB5849"/>
    <w:rsid w:val="00AC0A40"/>
    <w:rsid w:val="00AC5E87"/>
    <w:rsid w:val="00AD173D"/>
    <w:rsid w:val="00AD4755"/>
    <w:rsid w:val="00AD662C"/>
    <w:rsid w:val="00AE5EE3"/>
    <w:rsid w:val="00AF354D"/>
    <w:rsid w:val="00AF733C"/>
    <w:rsid w:val="00B20157"/>
    <w:rsid w:val="00B32556"/>
    <w:rsid w:val="00B625C7"/>
    <w:rsid w:val="00B66E1E"/>
    <w:rsid w:val="00B952CE"/>
    <w:rsid w:val="00BA19B8"/>
    <w:rsid w:val="00BA42BC"/>
    <w:rsid w:val="00BB2A0D"/>
    <w:rsid w:val="00BC5636"/>
    <w:rsid w:val="00BC6A41"/>
    <w:rsid w:val="00BC6F8B"/>
    <w:rsid w:val="00BD3266"/>
    <w:rsid w:val="00BD4212"/>
    <w:rsid w:val="00BE08EB"/>
    <w:rsid w:val="00BE22C1"/>
    <w:rsid w:val="00BF0C59"/>
    <w:rsid w:val="00BF4856"/>
    <w:rsid w:val="00C047D7"/>
    <w:rsid w:val="00C0593D"/>
    <w:rsid w:val="00C061C5"/>
    <w:rsid w:val="00C22B6A"/>
    <w:rsid w:val="00C30259"/>
    <w:rsid w:val="00C32324"/>
    <w:rsid w:val="00C35E9A"/>
    <w:rsid w:val="00C43755"/>
    <w:rsid w:val="00C44B2D"/>
    <w:rsid w:val="00C46FCD"/>
    <w:rsid w:val="00C50A27"/>
    <w:rsid w:val="00C556AF"/>
    <w:rsid w:val="00C5666C"/>
    <w:rsid w:val="00C67B1E"/>
    <w:rsid w:val="00C71B50"/>
    <w:rsid w:val="00C72FA9"/>
    <w:rsid w:val="00C7652E"/>
    <w:rsid w:val="00C76D83"/>
    <w:rsid w:val="00CB086F"/>
    <w:rsid w:val="00CC131E"/>
    <w:rsid w:val="00CC2361"/>
    <w:rsid w:val="00CC6B5D"/>
    <w:rsid w:val="00CC7E86"/>
    <w:rsid w:val="00CD07EC"/>
    <w:rsid w:val="00CD3A81"/>
    <w:rsid w:val="00CD509E"/>
    <w:rsid w:val="00CD6D4B"/>
    <w:rsid w:val="00CF515B"/>
    <w:rsid w:val="00D11BD8"/>
    <w:rsid w:val="00D27F1B"/>
    <w:rsid w:val="00D34601"/>
    <w:rsid w:val="00D45CD0"/>
    <w:rsid w:val="00D52C1C"/>
    <w:rsid w:val="00D57120"/>
    <w:rsid w:val="00D57650"/>
    <w:rsid w:val="00D721BC"/>
    <w:rsid w:val="00D72A10"/>
    <w:rsid w:val="00D72AFA"/>
    <w:rsid w:val="00D77BEC"/>
    <w:rsid w:val="00D8639D"/>
    <w:rsid w:val="00D949DF"/>
    <w:rsid w:val="00DA139E"/>
    <w:rsid w:val="00DA73FA"/>
    <w:rsid w:val="00DB246E"/>
    <w:rsid w:val="00DC0680"/>
    <w:rsid w:val="00DC0D8D"/>
    <w:rsid w:val="00DC3245"/>
    <w:rsid w:val="00DD225D"/>
    <w:rsid w:val="00DD6E56"/>
    <w:rsid w:val="00DF49A1"/>
    <w:rsid w:val="00DF51D9"/>
    <w:rsid w:val="00E02BB5"/>
    <w:rsid w:val="00E02BED"/>
    <w:rsid w:val="00E11964"/>
    <w:rsid w:val="00E133DB"/>
    <w:rsid w:val="00E27D27"/>
    <w:rsid w:val="00E3778C"/>
    <w:rsid w:val="00E57109"/>
    <w:rsid w:val="00E70F47"/>
    <w:rsid w:val="00E825E7"/>
    <w:rsid w:val="00E85611"/>
    <w:rsid w:val="00E85CBF"/>
    <w:rsid w:val="00E86B10"/>
    <w:rsid w:val="00EA1B56"/>
    <w:rsid w:val="00EA401F"/>
    <w:rsid w:val="00EE2076"/>
    <w:rsid w:val="00EF08B2"/>
    <w:rsid w:val="00F15808"/>
    <w:rsid w:val="00F22A4C"/>
    <w:rsid w:val="00F24EC6"/>
    <w:rsid w:val="00F34189"/>
    <w:rsid w:val="00F36EF3"/>
    <w:rsid w:val="00F44C7D"/>
    <w:rsid w:val="00F47B86"/>
    <w:rsid w:val="00F61345"/>
    <w:rsid w:val="00F65FF7"/>
    <w:rsid w:val="00F66014"/>
    <w:rsid w:val="00F87A31"/>
    <w:rsid w:val="00FA3958"/>
    <w:rsid w:val="00FB2FC6"/>
    <w:rsid w:val="00FB577C"/>
    <w:rsid w:val="00FB7447"/>
    <w:rsid w:val="00FC3D58"/>
    <w:rsid w:val="00FD3154"/>
    <w:rsid w:val="00FD5971"/>
    <w:rsid w:val="00FD6345"/>
    <w:rsid w:val="00FE3408"/>
    <w:rsid w:val="00FE5656"/>
    <w:rsid w:val="00FE7494"/>
    <w:rsid w:val="00FF0770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24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58127C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24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aclav.junek@crestcom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laneo.cz/sodastream-terra-black-mirinda-mpac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laneo.cz/catler-es-701-porto-bh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planeo.cz/philco-phao-1015?srsltid=AfmBOop4_7RgunBDZ-kwMZuaxKLMx97N-YZW1EAkcj1fBVl9LIUOi-1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3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511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Jakub Knapp</cp:lastModifiedBy>
  <cp:revision>10</cp:revision>
  <dcterms:created xsi:type="dcterms:W3CDTF">2025-11-26T13:08:00Z</dcterms:created>
  <dcterms:modified xsi:type="dcterms:W3CDTF">2025-11-26T13:35:00Z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