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FAF0D" w14:textId="77777777" w:rsidR="006C0694" w:rsidRPr="0085622D" w:rsidRDefault="006C0694" w:rsidP="00C00401">
      <w:pPr>
        <w:rPr>
          <w:rFonts w:cs="Open Sans"/>
        </w:rPr>
      </w:pPr>
    </w:p>
    <w:p w14:paraId="0744E5FA" w14:textId="3B1A4D1F" w:rsidR="00BE39AB" w:rsidRDefault="00092A5C" w:rsidP="00A62FB4">
      <w:pPr>
        <w:rPr>
          <w:rFonts w:cs="Open Sans"/>
          <w:b/>
          <w:bCs/>
          <w:sz w:val="32"/>
          <w:szCs w:val="32"/>
        </w:rPr>
      </w:pPr>
      <w:r w:rsidRPr="00092A5C">
        <w:rPr>
          <w:rFonts w:cs="Open Sans"/>
          <w:b/>
          <w:bCs/>
          <w:sz w:val="32"/>
          <w:szCs w:val="32"/>
        </w:rPr>
        <w:t>Vánoce na dluh? Rozhodují skryté poplatky, výše sazeb i délka splatnosti</w:t>
      </w:r>
    </w:p>
    <w:p w14:paraId="7C6BCC14" w14:textId="42D04FA1" w:rsidR="00720EA3" w:rsidRDefault="00581AC6" w:rsidP="00D04D47">
      <w:pPr>
        <w:rPr>
          <w:rFonts w:cs="Open Sans"/>
          <w:b/>
          <w:bCs/>
        </w:rPr>
      </w:pPr>
      <w:r>
        <w:rPr>
          <w:rFonts w:cs="Open Sans"/>
          <w:b/>
          <w:bCs/>
        </w:rPr>
        <w:t xml:space="preserve">Praha </w:t>
      </w:r>
      <w:r w:rsidR="00B6054C">
        <w:rPr>
          <w:rFonts w:cs="Open Sans"/>
          <w:b/>
          <w:bCs/>
        </w:rPr>
        <w:t>2</w:t>
      </w:r>
      <w:r>
        <w:rPr>
          <w:rFonts w:cs="Open Sans"/>
          <w:b/>
          <w:bCs/>
        </w:rPr>
        <w:t xml:space="preserve">. </w:t>
      </w:r>
      <w:r w:rsidR="00092A5C">
        <w:rPr>
          <w:rFonts w:cs="Open Sans"/>
          <w:b/>
          <w:bCs/>
        </w:rPr>
        <w:t>prosince</w:t>
      </w:r>
      <w:r>
        <w:rPr>
          <w:rFonts w:cs="Open Sans"/>
          <w:b/>
          <w:bCs/>
        </w:rPr>
        <w:t xml:space="preserve"> 202</w:t>
      </w:r>
      <w:r w:rsidR="0075473B">
        <w:rPr>
          <w:rFonts w:cs="Open Sans"/>
          <w:b/>
          <w:bCs/>
        </w:rPr>
        <w:t>5</w:t>
      </w:r>
      <w:r>
        <w:rPr>
          <w:rFonts w:cs="Open Sans"/>
          <w:b/>
          <w:bCs/>
        </w:rPr>
        <w:t xml:space="preserve"> </w:t>
      </w:r>
      <w:r w:rsidR="006261F9">
        <w:rPr>
          <w:rFonts w:cs="Open Sans"/>
          <w:b/>
          <w:bCs/>
        </w:rPr>
        <w:t>–</w:t>
      </w:r>
      <w:r w:rsidR="00C904BE">
        <w:rPr>
          <w:rFonts w:cs="Open Sans"/>
          <w:b/>
          <w:bCs/>
        </w:rPr>
        <w:t xml:space="preserve"> </w:t>
      </w:r>
      <w:r w:rsidR="006F3E9F" w:rsidRPr="006F3E9F">
        <w:rPr>
          <w:rFonts w:cs="Open Sans"/>
          <w:b/>
          <w:bCs/>
        </w:rPr>
        <w:t xml:space="preserve">Vánoce jsou obdobím radosti, ale také zvýšených výdajů, které mohou mnohé domácnosti dostat pod tlak. Ne každý má našetřeno </w:t>
      </w:r>
      <w:r w:rsidR="006F3E9F">
        <w:rPr>
          <w:rFonts w:cs="Open Sans"/>
          <w:b/>
          <w:bCs/>
        </w:rPr>
        <w:t>nebo</w:t>
      </w:r>
      <w:r w:rsidR="006F3E9F" w:rsidRPr="006F3E9F">
        <w:rPr>
          <w:rFonts w:cs="Open Sans"/>
          <w:b/>
          <w:bCs/>
        </w:rPr>
        <w:t xml:space="preserve"> dostane koncem roku odměny, a tak lidé často zvažují půjčku na dárky. Podle specialisty na spotřebitelské úvěry Petra Motáčka ze společnosti FinGO je však vánoční půjčka krok, který je potřeba velmi dobře zvážit; a pokud se pro něj lidé nakonec rozhodnou, měli by pečlivě porovnat nabídky bank, sledovat RPSN a počítat s výraznými rozdíly v úrokových sazbách i poplatcích jednotlivých institucí.</w:t>
      </w:r>
    </w:p>
    <w:p w14:paraId="4A13939D" w14:textId="79590806" w:rsidR="00DA4958" w:rsidRPr="00DA4958" w:rsidRDefault="00DA4958" w:rsidP="00DA4958">
      <w:pPr>
        <w:rPr>
          <w:rFonts w:cs="Open Sans"/>
          <w:b/>
          <w:bCs/>
        </w:rPr>
      </w:pPr>
      <w:r w:rsidRPr="00DA4958">
        <w:rPr>
          <w:rFonts w:cs="Open Sans"/>
          <w:b/>
          <w:bCs/>
        </w:rPr>
        <w:t>Vánoce jako finanční zátěž: půjčka není univerzální řešení</w:t>
      </w:r>
    </w:p>
    <w:p w14:paraId="78DB9AC4" w14:textId="4A67DDB9" w:rsidR="00DA4958" w:rsidRPr="00DA4958" w:rsidRDefault="00DA4958" w:rsidP="00DA4958">
      <w:pPr>
        <w:rPr>
          <w:rFonts w:cs="Open Sans"/>
        </w:rPr>
      </w:pPr>
      <w:r w:rsidRPr="00DA4958">
        <w:rPr>
          <w:rFonts w:cs="Open Sans"/>
        </w:rPr>
        <w:t>Vánoční výdaje každoročně přinášejí tlak na rodinné rozpočty. Ideální je, pokud si domácnosti vytvoří úspory nebo mohou čerpat z mimořádných odměn vyplácených zaměstnavateli na konci roku. Ne každý však tuto možnost má, a proto se část lidí obrací k půjčkám. Podle Petra Motáčka je ale nutné přistupovat k financování Vánoc maximálně obezřetně.</w:t>
      </w:r>
    </w:p>
    <w:p w14:paraId="2D2F0652" w14:textId="0DB1CDF7" w:rsidR="00DA4958" w:rsidRPr="00DA4958" w:rsidRDefault="00DA4958" w:rsidP="00DA4958">
      <w:pPr>
        <w:rPr>
          <w:rFonts w:cs="Open Sans"/>
        </w:rPr>
      </w:pPr>
      <w:r w:rsidRPr="005D3A25">
        <w:rPr>
          <w:rFonts w:cs="Open Sans"/>
          <w:i/>
          <w:iCs/>
        </w:rPr>
        <w:t>„Půjčka sama o sobě není špatná, pokud je člověk schopen ji bezpečně splácet a předem ví, do čeho jde. Problém nastává ve chvíli, kdy se lidé rozhodnou impulzivně, jen aby zvládli Vánoce podle svých představ. Právě proto je potřeba dobře porovnat úrokové sazby i poplatky a nenechat se zlákat zdánlivě rychlým řešením,“</w:t>
      </w:r>
      <w:r w:rsidRPr="00DA4958">
        <w:rPr>
          <w:rFonts w:cs="Open Sans"/>
        </w:rPr>
        <w:t xml:space="preserve"> vysvětluje Motáček.</w:t>
      </w:r>
    </w:p>
    <w:p w14:paraId="5A36FAA2" w14:textId="6ADD4269" w:rsidR="00DA4958" w:rsidRPr="005D3A25" w:rsidRDefault="00DA4958" w:rsidP="00DA4958">
      <w:pPr>
        <w:rPr>
          <w:rFonts w:cs="Open Sans"/>
          <w:b/>
          <w:bCs/>
        </w:rPr>
      </w:pPr>
      <w:r w:rsidRPr="005D3A25">
        <w:rPr>
          <w:rFonts w:cs="Open Sans"/>
          <w:b/>
          <w:bCs/>
        </w:rPr>
        <w:t xml:space="preserve">Bankovní půjčky dominují: nižší úroky, méně poplatků, lepší řešení </w:t>
      </w:r>
      <w:r w:rsidR="005D3A25">
        <w:rPr>
          <w:rFonts w:cs="Open Sans"/>
          <w:b/>
          <w:bCs/>
        </w:rPr>
        <w:t>potíží se splácením</w:t>
      </w:r>
    </w:p>
    <w:p w14:paraId="6D70A07A" w14:textId="6C7FCBA2" w:rsidR="00DA4958" w:rsidRPr="00DA4958" w:rsidRDefault="00DA4958" w:rsidP="00DA4958">
      <w:pPr>
        <w:rPr>
          <w:rFonts w:cs="Open Sans"/>
        </w:rPr>
      </w:pPr>
      <w:r w:rsidRPr="00DA4958">
        <w:rPr>
          <w:rFonts w:cs="Open Sans"/>
        </w:rPr>
        <w:t>Peníze na Vánoce si lze půjčit jak v bankách, tak u nebankovních společností. FinGO dlouhodobě doporučuje držet se bankovních úvěrů, protože jsou stabilnější, transparentnější a bezpečnější.</w:t>
      </w:r>
    </w:p>
    <w:p w14:paraId="0ABC30E3" w14:textId="7DB3F318" w:rsidR="00DA4958" w:rsidRPr="00DA4958" w:rsidRDefault="00DA4958" w:rsidP="00DA4958">
      <w:pPr>
        <w:rPr>
          <w:rFonts w:cs="Open Sans"/>
        </w:rPr>
      </w:pPr>
      <w:r w:rsidRPr="007D0E72">
        <w:rPr>
          <w:rFonts w:cs="Open Sans"/>
          <w:i/>
          <w:iCs/>
        </w:rPr>
        <w:t>„Rozdíly mezi bankovními a nebankovními půjčkami mohou být obrovské. Banky mají výhodnější sazby, nižší poplatky a pokud se člověk dostane do problémů se splácením, mnohem snáze se s nimi domluví. U nebankovních poskytovatelů může být zátěž pro klienta vyšší, a to i kvůli méně přívětivým podmínkám,“</w:t>
      </w:r>
      <w:r w:rsidRPr="00DA4958">
        <w:rPr>
          <w:rFonts w:cs="Open Sans"/>
        </w:rPr>
        <w:t xml:space="preserve"> uvádí Motáček.</w:t>
      </w:r>
    </w:p>
    <w:p w14:paraId="159F5015" w14:textId="7B81D9A0" w:rsidR="00DA4958" w:rsidRPr="007D0E72" w:rsidRDefault="00DA4958" w:rsidP="00DA4958">
      <w:pPr>
        <w:rPr>
          <w:rFonts w:cs="Open Sans"/>
          <w:b/>
          <w:bCs/>
        </w:rPr>
      </w:pPr>
      <w:r w:rsidRPr="007D0E72">
        <w:rPr>
          <w:rFonts w:cs="Open Sans"/>
          <w:b/>
          <w:bCs/>
        </w:rPr>
        <w:t>Úrokové sazby: nejnižší kolem 4 %, průměrně 7 %, ale strop je u některých bank výrazně vyšší</w:t>
      </w:r>
    </w:p>
    <w:p w14:paraId="1BCFEEA7" w14:textId="77777777" w:rsidR="00DA4958" w:rsidRPr="00DA4958" w:rsidRDefault="00DA4958" w:rsidP="00DA4958">
      <w:pPr>
        <w:rPr>
          <w:rFonts w:cs="Open Sans"/>
        </w:rPr>
      </w:pPr>
      <w:r w:rsidRPr="00DA4958">
        <w:rPr>
          <w:rFonts w:cs="Open Sans"/>
        </w:rPr>
        <w:t>Úrokové sazby se za poslední rok příliš nezměnily. Ty nejnižší zůstávají okolo 4 %, průměrná sazba se pohybuje kolem 7 %. Rozdíly mezi bankami však mohou být výrazné, a to nejen na spodní hranici.</w:t>
      </w:r>
    </w:p>
    <w:p w14:paraId="130338EA" w14:textId="77777777" w:rsidR="00DA4958" w:rsidRPr="00DA4958" w:rsidRDefault="00DA4958" w:rsidP="00DA4958">
      <w:pPr>
        <w:rPr>
          <w:rFonts w:cs="Open Sans"/>
        </w:rPr>
      </w:pPr>
    </w:p>
    <w:p w14:paraId="28AA1022" w14:textId="3FD6671C" w:rsidR="00DA4958" w:rsidRPr="00DA4958" w:rsidRDefault="00DA4958" w:rsidP="00DA4958">
      <w:pPr>
        <w:rPr>
          <w:rFonts w:cs="Open Sans"/>
        </w:rPr>
      </w:pPr>
      <w:r w:rsidRPr="00C03F8B">
        <w:rPr>
          <w:rFonts w:cs="Open Sans"/>
          <w:i/>
          <w:iCs/>
        </w:rPr>
        <w:lastRenderedPageBreak/>
        <w:t>„Je nezbytné dívat se také na nejvyšší možnou sazbu u konkrétní banky. Některé banky mají strop kolem osmi procent, jiné mohou vystoupat</w:t>
      </w:r>
      <w:r w:rsidR="007D0E72" w:rsidRPr="00C03F8B">
        <w:rPr>
          <w:rFonts w:cs="Open Sans"/>
          <w:i/>
          <w:iCs/>
        </w:rPr>
        <w:t xml:space="preserve"> až</w:t>
      </w:r>
      <w:r w:rsidRPr="00C03F8B">
        <w:rPr>
          <w:rFonts w:cs="Open Sans"/>
          <w:i/>
          <w:iCs/>
        </w:rPr>
        <w:t xml:space="preserve"> k</w:t>
      </w:r>
      <w:r w:rsidR="007D0E72" w:rsidRPr="00C03F8B">
        <w:rPr>
          <w:rFonts w:cs="Open Sans"/>
          <w:i/>
          <w:iCs/>
        </w:rPr>
        <w:t>e</w:t>
      </w:r>
      <w:r w:rsidRPr="00C03F8B">
        <w:rPr>
          <w:rFonts w:cs="Open Sans"/>
          <w:i/>
          <w:iCs/>
        </w:rPr>
        <w:t xml:space="preserve"> dvaceti. Tyto rozdíly se nejčastěji týkají mladých klientů nebo lidí, kteří nemají s bankou žádnou historii či se v</w:t>
      </w:r>
      <w:r w:rsidR="00C03F8B" w:rsidRPr="00C03F8B">
        <w:rPr>
          <w:rFonts w:cs="Open Sans"/>
          <w:i/>
          <w:iCs/>
        </w:rPr>
        <w:t> </w:t>
      </w:r>
      <w:r w:rsidRPr="00C03F8B">
        <w:rPr>
          <w:rFonts w:cs="Open Sans"/>
          <w:i/>
          <w:iCs/>
        </w:rPr>
        <w:t>minulosti opozdili s platbami,“</w:t>
      </w:r>
      <w:r w:rsidRPr="00DA4958">
        <w:rPr>
          <w:rFonts w:cs="Open Sans"/>
        </w:rPr>
        <w:t xml:space="preserve"> upozorňuje Motáček.</w:t>
      </w:r>
    </w:p>
    <w:p w14:paraId="04F5ADD3" w14:textId="1F3E7836" w:rsidR="00DA4958" w:rsidRPr="00C03F8B" w:rsidRDefault="00DA4958" w:rsidP="00DA4958">
      <w:pPr>
        <w:rPr>
          <w:rFonts w:cs="Open Sans"/>
          <w:b/>
          <w:bCs/>
        </w:rPr>
      </w:pPr>
      <w:r w:rsidRPr="00C03F8B">
        <w:rPr>
          <w:rFonts w:cs="Open Sans"/>
          <w:b/>
          <w:bCs/>
        </w:rPr>
        <w:t>RPSN: klíčový ukazatel skutečných nákladů</w:t>
      </w:r>
    </w:p>
    <w:p w14:paraId="648E3E55" w14:textId="0E22CAEB" w:rsidR="00DA4958" w:rsidRPr="00DA4958" w:rsidRDefault="00DA4958" w:rsidP="00DA4958">
      <w:pPr>
        <w:rPr>
          <w:rFonts w:cs="Open Sans"/>
        </w:rPr>
      </w:pPr>
      <w:r w:rsidRPr="00DA4958">
        <w:rPr>
          <w:rFonts w:cs="Open Sans"/>
        </w:rPr>
        <w:t>Pro správné rozhodnutí nestačí dívat se jen na úrok. RPSN zahrnuje veškeré náklady půjčky včetně poplatků za posouzení žádosti, vedení úvěru či dalších služeb. Právě poplatky se mohou mezi bankami výrazně lišit.</w:t>
      </w:r>
    </w:p>
    <w:p w14:paraId="7EC9CFD9" w14:textId="67CF4008" w:rsidR="00DA4958" w:rsidRPr="00DA4958" w:rsidRDefault="00DA4958" w:rsidP="00DA4958">
      <w:pPr>
        <w:rPr>
          <w:rFonts w:cs="Open Sans"/>
        </w:rPr>
      </w:pPr>
      <w:r w:rsidRPr="004D3C32">
        <w:rPr>
          <w:rFonts w:cs="Open Sans"/>
          <w:i/>
          <w:iCs/>
        </w:rPr>
        <w:t>„Řada lidí stále posuzuje půjčky jen podle úrokové sazby, ale skutečné náklady odhalí až RPSN. Teprve tato hodnota říká, kolik za půjčku reálně zaplatíte,“</w:t>
      </w:r>
      <w:r w:rsidRPr="00DA4958">
        <w:rPr>
          <w:rFonts w:cs="Open Sans"/>
        </w:rPr>
        <w:t xml:space="preserve"> dodává Motáček.</w:t>
      </w:r>
    </w:p>
    <w:p w14:paraId="393430A7" w14:textId="14D8689F" w:rsidR="00DA4958" w:rsidRPr="004D3C32" w:rsidRDefault="00DA4958" w:rsidP="00DA4958">
      <w:pPr>
        <w:rPr>
          <w:rFonts w:cs="Open Sans"/>
          <w:b/>
          <w:bCs/>
        </w:rPr>
      </w:pPr>
      <w:r w:rsidRPr="004D3C32">
        <w:rPr>
          <w:rFonts w:cs="Open Sans"/>
          <w:b/>
          <w:bCs/>
        </w:rPr>
        <w:t>Maximální výše úvěru i doba splatnosti se mezi bankami dramaticky liší</w:t>
      </w:r>
    </w:p>
    <w:p w14:paraId="5810C275" w14:textId="19A6F9DE" w:rsidR="00DA4958" w:rsidRPr="00DA4958" w:rsidRDefault="00DA4958" w:rsidP="00DA4958">
      <w:pPr>
        <w:rPr>
          <w:rFonts w:cs="Open Sans"/>
        </w:rPr>
      </w:pPr>
      <w:r w:rsidRPr="00DA4958">
        <w:rPr>
          <w:rFonts w:cs="Open Sans"/>
        </w:rPr>
        <w:t>Ačkoli vánoční půjčky bývají spíše nižší, rozdíly v maximální výši úvěru i v délce splatnosti jsou mezi bankami zásadní. Některé instituce půjčí až 2,5 milionu korun, jiné jen milion. Podobně se liší i maximální délka splácení, která má výrazný vliv na komfort splátek i celkovou cenu půjčky.</w:t>
      </w:r>
    </w:p>
    <w:p w14:paraId="3D8FE56C" w14:textId="3472566C" w:rsidR="00DA4958" w:rsidRPr="00DA4958" w:rsidRDefault="00670ACD" w:rsidP="00DA4958">
      <w:pPr>
        <w:rPr>
          <w:rFonts w:cs="Open Sans"/>
        </w:rPr>
      </w:pPr>
      <w:r w:rsidRPr="00670ACD">
        <w:rPr>
          <w:rFonts w:cs="Open Sans"/>
        </w:rPr>
        <w:t>Modelová situace ukazuje, že při úvěru ve výši jednoho milionu korun se sazbou 7,9 % může rozdíl v délce splatnosti výrazně ovlivnit jak výši měsíční splátky, tak celkové náklady. Při osmileté splatnosti vychází měsíční splátka na 14 086 korun, zatímco při desetileté splatnosti klesne na 12 080 korun. Rozdíl přesahuje dva tisíce korun měsíčně, ale delší splatnost zároveň znamená, že klient zaplatí na úrocích o více než 97 tisíc korun víc. Podle Petra Motáčka právě tento typ srovnání potvrzuje, jak zásadní je nepřijmout první nabídku a vždy vyhodnotit celkovou cenu úvěru.</w:t>
      </w:r>
    </w:p>
    <w:p w14:paraId="2E93B861" w14:textId="216A2AC1" w:rsidR="00DA4958" w:rsidRPr="00670ACD" w:rsidRDefault="00DA4958" w:rsidP="00DA4958">
      <w:pPr>
        <w:rPr>
          <w:rFonts w:cs="Open Sans"/>
          <w:b/>
          <w:bCs/>
        </w:rPr>
      </w:pPr>
      <w:r w:rsidRPr="00670ACD">
        <w:rPr>
          <w:rFonts w:cs="Open Sans"/>
          <w:b/>
          <w:bCs/>
        </w:rPr>
        <w:t>Výhled na rok 2026: sazby zřejmě zůstanou stabilní</w:t>
      </w:r>
    </w:p>
    <w:p w14:paraId="6E03DA60" w14:textId="076485F0" w:rsidR="00DA4958" w:rsidRPr="00DA4958" w:rsidRDefault="00DA4958" w:rsidP="00DA4958">
      <w:pPr>
        <w:rPr>
          <w:rFonts w:cs="Open Sans"/>
        </w:rPr>
      </w:pPr>
      <w:r w:rsidRPr="00DA4958">
        <w:rPr>
          <w:rFonts w:cs="Open Sans"/>
        </w:rPr>
        <w:t>Vzhledem k očekávanému stabilnímu nastavení sazeb ze strany ČNB a absenci zásadních ekonomických změn lze předpokládat, že úrokové sazby spotřebitelských úvěrů zůstanou v příštím roce podobné jako dnes. Odborníci tak nečekají výrazné zlevnění.</w:t>
      </w:r>
    </w:p>
    <w:p w14:paraId="600F5BA7" w14:textId="3672F97E" w:rsidR="00DA4958" w:rsidRPr="00DA4958" w:rsidRDefault="00DA4958" w:rsidP="00DA4958">
      <w:pPr>
        <w:rPr>
          <w:rFonts w:cs="Open Sans"/>
        </w:rPr>
      </w:pPr>
      <w:r w:rsidRPr="000165AA">
        <w:rPr>
          <w:rFonts w:cs="Open Sans"/>
          <w:i/>
          <w:iCs/>
        </w:rPr>
        <w:t>„Lidé by neměli počítat s tím, že sazby výrazně klesnou. Pokud úvěr opravdu potřebují, je lepší soustředit se na co nejvýhodnější nabídku a nepředpokládat, že se podmínky v dohledné době zásadně změní,“</w:t>
      </w:r>
      <w:r w:rsidRPr="00DA4958">
        <w:rPr>
          <w:rFonts w:cs="Open Sans"/>
        </w:rPr>
        <w:t xml:space="preserve"> říká Motáček.</w:t>
      </w:r>
    </w:p>
    <w:p w14:paraId="42BE4D97" w14:textId="2F7FF75F" w:rsidR="00DA4958" w:rsidRPr="00DA4958" w:rsidRDefault="00DA4958" w:rsidP="00DA4958">
      <w:pPr>
        <w:rPr>
          <w:rFonts w:cs="Open Sans"/>
        </w:rPr>
      </w:pPr>
    </w:p>
    <w:p w14:paraId="5B1FC862" w14:textId="0D5771EF" w:rsidR="00B522E3" w:rsidRPr="00DA4958" w:rsidRDefault="00DA4958" w:rsidP="00DA4958">
      <w:pPr>
        <w:rPr>
          <w:rFonts w:cs="Open Sans"/>
        </w:rPr>
      </w:pPr>
      <w:r w:rsidRPr="00DA4958">
        <w:rPr>
          <w:rFonts w:cs="Open Sans"/>
        </w:rPr>
        <w:t xml:space="preserve">Půjčka na Vánoce může některým domácnostem pomoci zvládnout zvýšené výdaje, ale jen v případě, že si lidé předem důkladně vyhodnotí své možnosti a porovnají bankovní nabídky. Velké rozdíly v úrokových sazbách, poplatcích i maximálních limitech potvrzují, že unáhlené rozhodnutí může být drahé. </w:t>
      </w:r>
      <w:r w:rsidR="000165AA">
        <w:rPr>
          <w:rFonts w:cs="Open Sans"/>
        </w:rPr>
        <w:t>Odborníci</w:t>
      </w:r>
      <w:r w:rsidRPr="00DA4958">
        <w:rPr>
          <w:rFonts w:cs="Open Sans"/>
        </w:rPr>
        <w:t xml:space="preserve"> proto doporučují postupovat racionálně, nespěchat a vždy se rozhodovat podle celkových nákladů, nikoliv jen podle prvního dojmu.</w:t>
      </w:r>
    </w:p>
    <w:p w14:paraId="5F4F5CC7" w14:textId="77777777" w:rsidR="00B522E3" w:rsidRPr="00B522E3" w:rsidRDefault="00B522E3" w:rsidP="00F207D3">
      <w:pPr>
        <w:rPr>
          <w:rFonts w:cs="Open Sans"/>
          <w:b/>
          <w:bCs/>
        </w:rPr>
      </w:pPr>
    </w:p>
    <w:p w14:paraId="57CEC546" w14:textId="52DB2D85" w:rsidR="00712072" w:rsidRPr="002029CF" w:rsidRDefault="00712072" w:rsidP="00C00401">
      <w:pPr>
        <w:rPr>
          <w:rFonts w:cs="Open Sans"/>
        </w:rPr>
      </w:pPr>
      <w:r w:rsidRPr="007622A0">
        <w:rPr>
          <w:rFonts w:cs="Open Sans"/>
          <w:b/>
          <w:bCs/>
          <w:i/>
          <w:iCs/>
          <w:sz w:val="20"/>
          <w:szCs w:val="20"/>
        </w:rPr>
        <w:lastRenderedPageBreak/>
        <w:t>O společnosti FinGO:</w:t>
      </w:r>
    </w:p>
    <w:p w14:paraId="3272E8CB" w14:textId="405F5670" w:rsidR="009C1B95" w:rsidRDefault="00712072" w:rsidP="00C00401">
      <w:pPr>
        <w:rPr>
          <w:rFonts w:cs="Open Sans"/>
          <w:i/>
          <w:iCs/>
          <w:sz w:val="20"/>
          <w:szCs w:val="20"/>
        </w:rPr>
      </w:pPr>
      <w:r w:rsidRPr="0085622D">
        <w:rPr>
          <w:rFonts w:cs="Open Sans"/>
          <w:i/>
          <w:iCs/>
          <w:sz w:val="20"/>
          <w:szCs w:val="20"/>
        </w:rPr>
        <w:t xml:space="preserve">Digitální finančně-poradenská společnost FinGO.cz začala v České republice působit v roce 2021 s cílem přinést makléřům i klientům pohodlí, férovost a díky digitálním technologiím také příležitost, jak oslovit nové klienty. V současnosti má společnost přes </w:t>
      </w:r>
      <w:r w:rsidR="003C1A63">
        <w:rPr>
          <w:rFonts w:cs="Open Sans"/>
          <w:i/>
          <w:iCs/>
          <w:sz w:val="20"/>
          <w:szCs w:val="20"/>
        </w:rPr>
        <w:t>6</w:t>
      </w:r>
      <w:r w:rsidR="00ED044F">
        <w:rPr>
          <w:rFonts w:cs="Open Sans"/>
          <w:i/>
          <w:iCs/>
          <w:sz w:val="20"/>
          <w:szCs w:val="20"/>
        </w:rPr>
        <w:t>5</w:t>
      </w:r>
      <w:r w:rsidRPr="0085622D">
        <w:rPr>
          <w:rFonts w:cs="Open Sans"/>
          <w:i/>
          <w:iCs/>
          <w:sz w:val="20"/>
          <w:szCs w:val="20"/>
        </w:rPr>
        <w:t>0 vázaných zástupců, kteří působí po celé České republice. V roce 2022 patřila k nejrychleji rostoucím makléřským společnostem, přičemž v oblasti úvěrů rostla nejrychleji ze všech.  Významný podíl produkce FinGO.cz pochází z online příležitostí, které společnost sama vytváří pro své vázané zástupce.</w:t>
      </w:r>
    </w:p>
    <w:p w14:paraId="6FEFC148" w14:textId="52B26EB2" w:rsidR="0096059C" w:rsidRDefault="00640C88" w:rsidP="00C00401">
      <w:pPr>
        <w:rPr>
          <w:rFonts w:cs="Open Sans"/>
          <w:i/>
          <w:iCs/>
          <w:sz w:val="20"/>
          <w:szCs w:val="20"/>
        </w:rPr>
      </w:pPr>
      <w:r w:rsidRPr="0085622D">
        <w:rPr>
          <w:rFonts w:cs="Open Sans"/>
          <w:noProof/>
        </w:rPr>
        <w:drawing>
          <wp:anchor distT="0" distB="0" distL="114300" distR="114300" simplePos="0" relativeHeight="251665408" behindDoc="0" locked="0" layoutInCell="1" allowOverlap="1" wp14:anchorId="5942909A" wp14:editId="541BB038">
            <wp:simplePos x="0" y="0"/>
            <wp:positionH relativeFrom="margin">
              <wp:posOffset>5693410</wp:posOffset>
            </wp:positionH>
            <wp:positionV relativeFrom="paragraph">
              <wp:posOffset>1660525</wp:posOffset>
            </wp:positionV>
            <wp:extent cx="572135" cy="431800"/>
            <wp:effectExtent l="0" t="0" r="0" b="6350"/>
            <wp:wrapSquare wrapText="bothSides"/>
            <wp:docPr id="1430303569" name="Obrázek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303569" name="Obrázek 4">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572135"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63360" behindDoc="0" locked="0" layoutInCell="1" allowOverlap="1" wp14:anchorId="53045D19" wp14:editId="2E564BD3">
            <wp:simplePos x="0" y="0"/>
            <wp:positionH relativeFrom="column">
              <wp:posOffset>5053330</wp:posOffset>
            </wp:positionH>
            <wp:positionV relativeFrom="paragraph">
              <wp:posOffset>1660525</wp:posOffset>
            </wp:positionV>
            <wp:extent cx="467995" cy="431800"/>
            <wp:effectExtent l="0" t="0" r="8255" b="6350"/>
            <wp:wrapSquare wrapText="bothSides"/>
            <wp:docPr id="415049230" name="Obrázek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49230" name="Obrázek 5">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467995"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61312" behindDoc="0" locked="0" layoutInCell="1" allowOverlap="1" wp14:anchorId="334490BB" wp14:editId="29A2D813">
            <wp:simplePos x="0" y="0"/>
            <wp:positionH relativeFrom="margin">
              <wp:posOffset>4265930</wp:posOffset>
            </wp:positionH>
            <wp:positionV relativeFrom="paragraph">
              <wp:posOffset>1655445</wp:posOffset>
            </wp:positionV>
            <wp:extent cx="845820" cy="431800"/>
            <wp:effectExtent l="0" t="0" r="0" b="6350"/>
            <wp:wrapSquare wrapText="bothSides"/>
            <wp:docPr id="1399757103" name="Obrázek 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57103" name="Obrázek 6">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845820"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59264" behindDoc="0" locked="0" layoutInCell="1" allowOverlap="1" wp14:anchorId="5BD6DE5E" wp14:editId="24EA21E6">
            <wp:simplePos x="0" y="0"/>
            <wp:positionH relativeFrom="margin">
              <wp:posOffset>3815080</wp:posOffset>
            </wp:positionH>
            <wp:positionV relativeFrom="paragraph">
              <wp:posOffset>1655445</wp:posOffset>
            </wp:positionV>
            <wp:extent cx="460375" cy="431800"/>
            <wp:effectExtent l="0" t="0" r="0" b="6350"/>
            <wp:wrapSquare wrapText="bothSides"/>
            <wp:docPr id="2096601148" name="Obrázek 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01148" name="Obrázek 7">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460375" cy="431800"/>
                    </a:xfrm>
                    <a:prstGeom prst="rect">
                      <a:avLst/>
                    </a:prstGeom>
                  </pic:spPr>
                </pic:pic>
              </a:graphicData>
            </a:graphic>
            <wp14:sizeRelH relativeFrom="margin">
              <wp14:pctWidth>0</wp14:pctWidth>
            </wp14:sizeRelH>
            <wp14:sizeRelV relativeFrom="margin">
              <wp14:pctHeight>0</wp14:pctHeight>
            </wp14:sizeRelV>
          </wp:anchor>
        </w:drawing>
      </w:r>
      <w:r w:rsidR="00712072" w:rsidRPr="0085622D">
        <w:rPr>
          <w:rFonts w:cs="Open Sans"/>
          <w:i/>
          <w:iCs/>
          <w:sz w:val="20"/>
          <w:szCs w:val="20"/>
        </w:rPr>
        <w:t xml:space="preserve">Společnost FinGO je součástí lokální investiční skupiny InTeFi Capital podnikatele a investora Lukáše Nováka. Skupina vlastní a řídí české a slovenské společnosti z oblastí informačních technologií, financí, a real estate developmentu. Podíl vlastní například v technologické skupině BiQ Group, která vytváří komplexní a udržitelné IT projekty s budoucností. </w:t>
      </w:r>
      <w:r w:rsidR="00633408">
        <w:rPr>
          <w:rFonts w:cs="Open Sans"/>
          <w:i/>
          <w:iCs/>
          <w:sz w:val="20"/>
          <w:szCs w:val="20"/>
        </w:rPr>
        <w:t>Sesterská s</w:t>
      </w:r>
      <w:r w:rsidR="00712072" w:rsidRPr="0085622D">
        <w:rPr>
          <w:rFonts w:cs="Open Sans"/>
          <w:i/>
          <w:iCs/>
          <w:sz w:val="20"/>
          <w:szCs w:val="20"/>
        </w:rPr>
        <w:t xml:space="preserve">polečnost FinGO.sk byla založena </w:t>
      </w:r>
      <w:r w:rsidR="00F454AD">
        <w:rPr>
          <w:rFonts w:cs="Open Sans"/>
          <w:i/>
          <w:iCs/>
          <w:sz w:val="20"/>
          <w:szCs w:val="20"/>
        </w:rPr>
        <w:t>v roce 2017</w:t>
      </w:r>
      <w:r w:rsidR="00712072" w:rsidRPr="0085622D">
        <w:rPr>
          <w:rFonts w:cs="Open Sans"/>
          <w:i/>
          <w:iCs/>
          <w:sz w:val="20"/>
          <w:szCs w:val="20"/>
        </w:rPr>
        <w:t xml:space="preserve"> a stala se jednou z nejrychleji rostoucích společností ve svém oboru na Slovensku. Více než 1</w:t>
      </w:r>
      <w:r w:rsidR="004B7096">
        <w:rPr>
          <w:rFonts w:cs="Open Sans"/>
          <w:i/>
          <w:iCs/>
          <w:sz w:val="20"/>
          <w:szCs w:val="20"/>
        </w:rPr>
        <w:t xml:space="preserve"> 0</w:t>
      </w:r>
      <w:r w:rsidR="00712072" w:rsidRPr="0085622D">
        <w:rPr>
          <w:rFonts w:cs="Open Sans"/>
          <w:i/>
          <w:iCs/>
          <w:sz w:val="20"/>
          <w:szCs w:val="20"/>
        </w:rPr>
        <w:t>00 odborníků působí ve všech 79 okresech Slovenska a stará se o téměř 1</w:t>
      </w:r>
      <w:r w:rsidR="00E92752">
        <w:rPr>
          <w:rFonts w:cs="Open Sans"/>
          <w:i/>
          <w:iCs/>
          <w:sz w:val="20"/>
          <w:szCs w:val="20"/>
        </w:rPr>
        <w:t>5</w:t>
      </w:r>
      <w:r w:rsidR="00712072" w:rsidRPr="0085622D">
        <w:rPr>
          <w:rFonts w:cs="Open Sans"/>
          <w:i/>
          <w:iCs/>
          <w:sz w:val="20"/>
          <w:szCs w:val="20"/>
        </w:rPr>
        <w:t>0 000 spokojených klientů.</w:t>
      </w:r>
    </w:p>
    <w:p w14:paraId="46965D77" w14:textId="77777777" w:rsidR="00C60B9C" w:rsidRDefault="00C60B9C" w:rsidP="00C00401">
      <w:pPr>
        <w:rPr>
          <w:rFonts w:cs="Open Sans"/>
          <w:sz w:val="20"/>
          <w:szCs w:val="20"/>
        </w:rPr>
      </w:pPr>
    </w:p>
    <w:p w14:paraId="5404066D" w14:textId="0DE962A9" w:rsidR="00C60B9C" w:rsidRDefault="00C60B9C" w:rsidP="009449C4">
      <w:pPr>
        <w:spacing w:after="0"/>
        <w:rPr>
          <w:rFonts w:cs="Open Sans"/>
          <w:b/>
          <w:bCs/>
        </w:rPr>
      </w:pPr>
      <w:r>
        <w:rPr>
          <w:rFonts w:cs="Open Sans"/>
          <w:b/>
          <w:bCs/>
        </w:rPr>
        <w:t>Kontakt pro média:</w:t>
      </w:r>
    </w:p>
    <w:p w14:paraId="5DD68EF2" w14:textId="68F29F80" w:rsidR="00C60B9C" w:rsidRDefault="00C60B9C" w:rsidP="009449C4">
      <w:pPr>
        <w:spacing w:after="0"/>
        <w:rPr>
          <w:rFonts w:cs="Open Sans"/>
        </w:rPr>
      </w:pPr>
      <w:r>
        <w:rPr>
          <w:rFonts w:cs="Open Sans"/>
        </w:rPr>
        <w:t>Crest Communications</w:t>
      </w:r>
    </w:p>
    <w:p w14:paraId="7651C779" w14:textId="7A0646C9" w:rsidR="00C60B9C" w:rsidRDefault="00C60B9C" w:rsidP="009449C4">
      <w:pPr>
        <w:spacing w:after="0"/>
        <w:rPr>
          <w:rFonts w:cs="Open Sans"/>
        </w:rPr>
      </w:pPr>
      <w:r>
        <w:rPr>
          <w:rFonts w:cs="Open Sans"/>
        </w:rPr>
        <w:t>Jakub Knapp</w:t>
      </w:r>
    </w:p>
    <w:p w14:paraId="42F0E8E7" w14:textId="0EE2C3A0" w:rsidR="00C60B9C" w:rsidRDefault="00C60B9C" w:rsidP="009449C4">
      <w:pPr>
        <w:spacing w:after="0"/>
        <w:rPr>
          <w:rFonts w:cs="Open Sans"/>
        </w:rPr>
      </w:pPr>
      <w:hyperlink r:id="rId19" w:history="1">
        <w:r w:rsidRPr="00697EC9">
          <w:rPr>
            <w:rStyle w:val="Hypertextovodkaz"/>
            <w:rFonts w:cs="Open Sans"/>
          </w:rPr>
          <w:t>Jakub.knapp@crestcom.cz</w:t>
        </w:r>
      </w:hyperlink>
    </w:p>
    <w:p w14:paraId="0076460C" w14:textId="6187AC66" w:rsidR="00C60B9C" w:rsidRPr="00C60B9C" w:rsidRDefault="00C60B9C" w:rsidP="009449C4">
      <w:pPr>
        <w:spacing w:after="0"/>
        <w:rPr>
          <w:rFonts w:cs="Open Sans"/>
        </w:rPr>
      </w:pPr>
      <w:r>
        <w:rPr>
          <w:rFonts w:cs="Open Sans"/>
        </w:rPr>
        <w:t>737 046 947</w:t>
      </w:r>
    </w:p>
    <w:sectPr w:rsidR="00C60B9C" w:rsidRPr="00C60B9C">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2C6B9" w14:textId="77777777" w:rsidR="00A7188B" w:rsidRDefault="00A7188B" w:rsidP="00C00401">
      <w:r>
        <w:separator/>
      </w:r>
    </w:p>
  </w:endnote>
  <w:endnote w:type="continuationSeparator" w:id="0">
    <w:p w14:paraId="03E01EBB" w14:textId="77777777" w:rsidR="00A7188B" w:rsidRDefault="00A7188B" w:rsidP="00C0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E791658" w14:paraId="7B7E4F7F" w14:textId="77777777" w:rsidTr="7E791658">
      <w:trPr>
        <w:trHeight w:val="300"/>
      </w:trPr>
      <w:tc>
        <w:tcPr>
          <w:tcW w:w="3020" w:type="dxa"/>
        </w:tcPr>
        <w:p w14:paraId="15343DB0" w14:textId="77777777" w:rsidR="7E791658" w:rsidRDefault="7E791658" w:rsidP="00C00401">
          <w:pPr>
            <w:pStyle w:val="Zhlav"/>
          </w:pPr>
        </w:p>
      </w:tc>
      <w:tc>
        <w:tcPr>
          <w:tcW w:w="3020" w:type="dxa"/>
        </w:tcPr>
        <w:p w14:paraId="102F4D46" w14:textId="77777777" w:rsidR="7E791658" w:rsidRDefault="7E791658" w:rsidP="00C00401">
          <w:pPr>
            <w:pStyle w:val="Zhlav"/>
          </w:pPr>
        </w:p>
      </w:tc>
      <w:tc>
        <w:tcPr>
          <w:tcW w:w="3020" w:type="dxa"/>
        </w:tcPr>
        <w:p w14:paraId="01B44316" w14:textId="77777777" w:rsidR="7E791658" w:rsidRDefault="7E791658" w:rsidP="00C00401">
          <w:pPr>
            <w:pStyle w:val="Zhlav"/>
          </w:pPr>
        </w:p>
      </w:tc>
    </w:tr>
  </w:tbl>
  <w:p w14:paraId="37BCB74C" w14:textId="77777777" w:rsidR="7E791658" w:rsidRDefault="7E791658" w:rsidP="00C004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1C4E6" w14:textId="77777777" w:rsidR="00A7188B" w:rsidRDefault="00A7188B" w:rsidP="00C00401">
      <w:r>
        <w:separator/>
      </w:r>
    </w:p>
  </w:footnote>
  <w:footnote w:type="continuationSeparator" w:id="0">
    <w:p w14:paraId="24626BC2" w14:textId="77777777" w:rsidR="00A7188B" w:rsidRDefault="00A7188B" w:rsidP="00C00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CC11" w14:textId="77777777" w:rsidR="009B404E" w:rsidRPr="00C00401" w:rsidRDefault="009B404E" w:rsidP="00C00401">
    <w:pPr>
      <w:pStyle w:val="Zahlavi"/>
    </w:pPr>
    <w:r w:rsidRPr="00C00401">
      <w:drawing>
        <wp:anchor distT="0" distB="0" distL="114300" distR="114300" simplePos="0" relativeHeight="251658240" behindDoc="0" locked="0" layoutInCell="1" allowOverlap="1" wp14:anchorId="6845EDC8" wp14:editId="5DC0020C">
          <wp:simplePos x="0" y="0"/>
          <wp:positionH relativeFrom="column">
            <wp:posOffset>4310380</wp:posOffset>
          </wp:positionH>
          <wp:positionV relativeFrom="paragraph">
            <wp:posOffset>-325755</wp:posOffset>
          </wp:positionV>
          <wp:extent cx="1895475" cy="768985"/>
          <wp:effectExtent l="0" t="0" r="9525" b="0"/>
          <wp:wrapSquare wrapText="bothSides"/>
          <wp:docPr id="399986389" name="Grafický 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6389" name="Grafický objekt 3999863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95475" cy="768985"/>
                  </a:xfrm>
                  <a:prstGeom prst="rect">
                    <a:avLst/>
                  </a:prstGeom>
                </pic:spPr>
              </pic:pic>
            </a:graphicData>
          </a:graphic>
        </wp:anchor>
      </w:drawing>
    </w:r>
  </w:p>
  <w:p w14:paraId="3D056159" w14:textId="77777777" w:rsidR="009B404E" w:rsidRDefault="009B404E" w:rsidP="00C0040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7135C"/>
    <w:multiLevelType w:val="hybridMultilevel"/>
    <w:tmpl w:val="88DCF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63438E0"/>
    <w:multiLevelType w:val="multilevel"/>
    <w:tmpl w:val="335818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3B1F05"/>
    <w:multiLevelType w:val="multilevel"/>
    <w:tmpl w:val="5A8C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AC5539"/>
    <w:multiLevelType w:val="multilevel"/>
    <w:tmpl w:val="6A6621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BD040F"/>
    <w:multiLevelType w:val="multilevel"/>
    <w:tmpl w:val="D038A2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3E032A"/>
    <w:multiLevelType w:val="multilevel"/>
    <w:tmpl w:val="45FA1A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AA0531"/>
    <w:multiLevelType w:val="multilevel"/>
    <w:tmpl w:val="B1A455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A62F41"/>
    <w:multiLevelType w:val="multilevel"/>
    <w:tmpl w:val="0AF6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321472"/>
    <w:multiLevelType w:val="multilevel"/>
    <w:tmpl w:val="1E2854C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E0B305E"/>
    <w:multiLevelType w:val="hybridMultilevel"/>
    <w:tmpl w:val="3AE4BC7C"/>
    <w:lvl w:ilvl="0" w:tplc="8E32B94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72757161">
    <w:abstractNumId w:val="8"/>
  </w:num>
  <w:num w:numId="2" w16cid:durableId="363099003">
    <w:abstractNumId w:val="0"/>
  </w:num>
  <w:num w:numId="3" w16cid:durableId="1533155299">
    <w:abstractNumId w:val="5"/>
  </w:num>
  <w:num w:numId="4" w16cid:durableId="1809980726">
    <w:abstractNumId w:val="6"/>
  </w:num>
  <w:num w:numId="5" w16cid:durableId="1958484008">
    <w:abstractNumId w:val="4"/>
  </w:num>
  <w:num w:numId="6" w16cid:durableId="854686921">
    <w:abstractNumId w:val="1"/>
  </w:num>
  <w:num w:numId="7" w16cid:durableId="1984118866">
    <w:abstractNumId w:val="3"/>
  </w:num>
  <w:num w:numId="8" w16cid:durableId="128133814">
    <w:abstractNumId w:val="9"/>
  </w:num>
  <w:num w:numId="9" w16cid:durableId="1499270494">
    <w:abstractNumId w:val="7"/>
  </w:num>
  <w:num w:numId="10" w16cid:durableId="1155218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96"/>
    <w:rsid w:val="0000021F"/>
    <w:rsid w:val="00001B23"/>
    <w:rsid w:val="00001B35"/>
    <w:rsid w:val="00004FFD"/>
    <w:rsid w:val="00005DFE"/>
    <w:rsid w:val="0000658B"/>
    <w:rsid w:val="000073D8"/>
    <w:rsid w:val="0000794B"/>
    <w:rsid w:val="00010A63"/>
    <w:rsid w:val="00010B20"/>
    <w:rsid w:val="000130A7"/>
    <w:rsid w:val="000156C5"/>
    <w:rsid w:val="000165AA"/>
    <w:rsid w:val="000166FB"/>
    <w:rsid w:val="000167C8"/>
    <w:rsid w:val="00016F51"/>
    <w:rsid w:val="000177F2"/>
    <w:rsid w:val="000205CA"/>
    <w:rsid w:val="000232BB"/>
    <w:rsid w:val="00027827"/>
    <w:rsid w:val="00030C15"/>
    <w:rsid w:val="00031FAB"/>
    <w:rsid w:val="00032B9B"/>
    <w:rsid w:val="00032BF6"/>
    <w:rsid w:val="000344D4"/>
    <w:rsid w:val="0003572F"/>
    <w:rsid w:val="000357C9"/>
    <w:rsid w:val="00035827"/>
    <w:rsid w:val="00035FAF"/>
    <w:rsid w:val="000370E4"/>
    <w:rsid w:val="00041CF6"/>
    <w:rsid w:val="0004389E"/>
    <w:rsid w:val="000442A5"/>
    <w:rsid w:val="00044FC3"/>
    <w:rsid w:val="000456D8"/>
    <w:rsid w:val="000458D0"/>
    <w:rsid w:val="000460C4"/>
    <w:rsid w:val="00046406"/>
    <w:rsid w:val="00046FCB"/>
    <w:rsid w:val="000514DD"/>
    <w:rsid w:val="00052C56"/>
    <w:rsid w:val="00055DF8"/>
    <w:rsid w:val="00055FE9"/>
    <w:rsid w:val="00057716"/>
    <w:rsid w:val="000611AF"/>
    <w:rsid w:val="000625FE"/>
    <w:rsid w:val="00063A45"/>
    <w:rsid w:val="00063B10"/>
    <w:rsid w:val="000647F4"/>
    <w:rsid w:val="00065953"/>
    <w:rsid w:val="000662C5"/>
    <w:rsid w:val="00072048"/>
    <w:rsid w:val="000725B0"/>
    <w:rsid w:val="00072C62"/>
    <w:rsid w:val="00073C2D"/>
    <w:rsid w:val="00074C4C"/>
    <w:rsid w:val="00075457"/>
    <w:rsid w:val="000761B4"/>
    <w:rsid w:val="00076806"/>
    <w:rsid w:val="00076EE5"/>
    <w:rsid w:val="000816F4"/>
    <w:rsid w:val="0008245D"/>
    <w:rsid w:val="000828F2"/>
    <w:rsid w:val="00083A38"/>
    <w:rsid w:val="00083CAE"/>
    <w:rsid w:val="000873CA"/>
    <w:rsid w:val="000874D6"/>
    <w:rsid w:val="00091AB5"/>
    <w:rsid w:val="00092A5C"/>
    <w:rsid w:val="00092FF4"/>
    <w:rsid w:val="00094ABB"/>
    <w:rsid w:val="000962CF"/>
    <w:rsid w:val="000970DD"/>
    <w:rsid w:val="000A025B"/>
    <w:rsid w:val="000A10EE"/>
    <w:rsid w:val="000A1203"/>
    <w:rsid w:val="000A22D0"/>
    <w:rsid w:val="000A4128"/>
    <w:rsid w:val="000A5BC8"/>
    <w:rsid w:val="000B0146"/>
    <w:rsid w:val="000B3761"/>
    <w:rsid w:val="000B491A"/>
    <w:rsid w:val="000B53EF"/>
    <w:rsid w:val="000B5540"/>
    <w:rsid w:val="000B6269"/>
    <w:rsid w:val="000B6644"/>
    <w:rsid w:val="000B799B"/>
    <w:rsid w:val="000C1F47"/>
    <w:rsid w:val="000C32FA"/>
    <w:rsid w:val="000C4389"/>
    <w:rsid w:val="000D1903"/>
    <w:rsid w:val="000D5103"/>
    <w:rsid w:val="000D6645"/>
    <w:rsid w:val="000D6A46"/>
    <w:rsid w:val="000D6D02"/>
    <w:rsid w:val="000E0245"/>
    <w:rsid w:val="000E0D1B"/>
    <w:rsid w:val="000E157E"/>
    <w:rsid w:val="000E2A8F"/>
    <w:rsid w:val="000E6A0D"/>
    <w:rsid w:val="000F2B58"/>
    <w:rsid w:val="000F3C52"/>
    <w:rsid w:val="0010033D"/>
    <w:rsid w:val="00100EF2"/>
    <w:rsid w:val="00102EE3"/>
    <w:rsid w:val="00103C5D"/>
    <w:rsid w:val="001132AB"/>
    <w:rsid w:val="00114A22"/>
    <w:rsid w:val="00116AFB"/>
    <w:rsid w:val="00121E7F"/>
    <w:rsid w:val="00123A82"/>
    <w:rsid w:val="00123CBB"/>
    <w:rsid w:val="0012633D"/>
    <w:rsid w:val="00126A40"/>
    <w:rsid w:val="00126CAB"/>
    <w:rsid w:val="00130CD5"/>
    <w:rsid w:val="001326E1"/>
    <w:rsid w:val="001349B3"/>
    <w:rsid w:val="00136991"/>
    <w:rsid w:val="001369B5"/>
    <w:rsid w:val="001376CF"/>
    <w:rsid w:val="00140D71"/>
    <w:rsid w:val="00141266"/>
    <w:rsid w:val="00141690"/>
    <w:rsid w:val="001429AE"/>
    <w:rsid w:val="00145A00"/>
    <w:rsid w:val="001474A8"/>
    <w:rsid w:val="00151753"/>
    <w:rsid w:val="001529F1"/>
    <w:rsid w:val="00154E66"/>
    <w:rsid w:val="00155502"/>
    <w:rsid w:val="00160E3C"/>
    <w:rsid w:val="00161442"/>
    <w:rsid w:val="00161DEA"/>
    <w:rsid w:val="00163105"/>
    <w:rsid w:val="001653DF"/>
    <w:rsid w:val="00165C6C"/>
    <w:rsid w:val="001665F9"/>
    <w:rsid w:val="001666F9"/>
    <w:rsid w:val="00166AF9"/>
    <w:rsid w:val="001671B0"/>
    <w:rsid w:val="001700C2"/>
    <w:rsid w:val="00170800"/>
    <w:rsid w:val="001710AF"/>
    <w:rsid w:val="0017134D"/>
    <w:rsid w:val="001726F3"/>
    <w:rsid w:val="00172E17"/>
    <w:rsid w:val="00180E6A"/>
    <w:rsid w:val="00183600"/>
    <w:rsid w:val="00183FB6"/>
    <w:rsid w:val="001842E5"/>
    <w:rsid w:val="0018739C"/>
    <w:rsid w:val="001876D3"/>
    <w:rsid w:val="0019024B"/>
    <w:rsid w:val="001932B1"/>
    <w:rsid w:val="001946FC"/>
    <w:rsid w:val="00197F73"/>
    <w:rsid w:val="001A06AC"/>
    <w:rsid w:val="001A0D25"/>
    <w:rsid w:val="001A1292"/>
    <w:rsid w:val="001A1D0A"/>
    <w:rsid w:val="001A2107"/>
    <w:rsid w:val="001A21A3"/>
    <w:rsid w:val="001A4F1C"/>
    <w:rsid w:val="001B0607"/>
    <w:rsid w:val="001B3538"/>
    <w:rsid w:val="001B4EA0"/>
    <w:rsid w:val="001C0693"/>
    <w:rsid w:val="001C1F70"/>
    <w:rsid w:val="001C2B99"/>
    <w:rsid w:val="001C434C"/>
    <w:rsid w:val="001C580D"/>
    <w:rsid w:val="001C7341"/>
    <w:rsid w:val="001D10AA"/>
    <w:rsid w:val="001D24B7"/>
    <w:rsid w:val="001D279C"/>
    <w:rsid w:val="001D2C8C"/>
    <w:rsid w:val="001D4EB5"/>
    <w:rsid w:val="001D588D"/>
    <w:rsid w:val="001D598E"/>
    <w:rsid w:val="001E080B"/>
    <w:rsid w:val="001E1289"/>
    <w:rsid w:val="001E302B"/>
    <w:rsid w:val="001E30CC"/>
    <w:rsid w:val="001E68DC"/>
    <w:rsid w:val="001E6AB9"/>
    <w:rsid w:val="001E6F3F"/>
    <w:rsid w:val="001E7717"/>
    <w:rsid w:val="001F00A7"/>
    <w:rsid w:val="001F250E"/>
    <w:rsid w:val="001F44D8"/>
    <w:rsid w:val="002029CF"/>
    <w:rsid w:val="002049BE"/>
    <w:rsid w:val="00204ED4"/>
    <w:rsid w:val="00207B4D"/>
    <w:rsid w:val="002113C3"/>
    <w:rsid w:val="002119CD"/>
    <w:rsid w:val="00211D63"/>
    <w:rsid w:val="00213647"/>
    <w:rsid w:val="00213ED1"/>
    <w:rsid w:val="0021451A"/>
    <w:rsid w:val="002157D5"/>
    <w:rsid w:val="00215E72"/>
    <w:rsid w:val="00216DBA"/>
    <w:rsid w:val="002176F9"/>
    <w:rsid w:val="00217BE6"/>
    <w:rsid w:val="00217E22"/>
    <w:rsid w:val="00221487"/>
    <w:rsid w:val="0022158E"/>
    <w:rsid w:val="00221B94"/>
    <w:rsid w:val="00222C93"/>
    <w:rsid w:val="00224B01"/>
    <w:rsid w:val="002303EC"/>
    <w:rsid w:val="00233E02"/>
    <w:rsid w:val="00234369"/>
    <w:rsid w:val="002344D8"/>
    <w:rsid w:val="00234D95"/>
    <w:rsid w:val="00236FB7"/>
    <w:rsid w:val="002379C0"/>
    <w:rsid w:val="00241F37"/>
    <w:rsid w:val="00244FD3"/>
    <w:rsid w:val="00245AAA"/>
    <w:rsid w:val="002505B0"/>
    <w:rsid w:val="00251351"/>
    <w:rsid w:val="0025211B"/>
    <w:rsid w:val="002521C9"/>
    <w:rsid w:val="00257F3E"/>
    <w:rsid w:val="00260F8F"/>
    <w:rsid w:val="00261CA3"/>
    <w:rsid w:val="00263614"/>
    <w:rsid w:val="002639B4"/>
    <w:rsid w:val="00271C46"/>
    <w:rsid w:val="00273A05"/>
    <w:rsid w:val="00274D60"/>
    <w:rsid w:val="00276880"/>
    <w:rsid w:val="00276C6C"/>
    <w:rsid w:val="00276F7D"/>
    <w:rsid w:val="002772E1"/>
    <w:rsid w:val="00280C2B"/>
    <w:rsid w:val="00281BB4"/>
    <w:rsid w:val="00284142"/>
    <w:rsid w:val="002876FC"/>
    <w:rsid w:val="00287DF5"/>
    <w:rsid w:val="002905E6"/>
    <w:rsid w:val="0029083A"/>
    <w:rsid w:val="00292F00"/>
    <w:rsid w:val="0029488E"/>
    <w:rsid w:val="00295A20"/>
    <w:rsid w:val="002A1734"/>
    <w:rsid w:val="002A1B55"/>
    <w:rsid w:val="002A1EE5"/>
    <w:rsid w:val="002A21E4"/>
    <w:rsid w:val="002A32F4"/>
    <w:rsid w:val="002A53DA"/>
    <w:rsid w:val="002A62CB"/>
    <w:rsid w:val="002B13B2"/>
    <w:rsid w:val="002B70E7"/>
    <w:rsid w:val="002C2E3A"/>
    <w:rsid w:val="002C382A"/>
    <w:rsid w:val="002C59EB"/>
    <w:rsid w:val="002C5A45"/>
    <w:rsid w:val="002C60DA"/>
    <w:rsid w:val="002D21FA"/>
    <w:rsid w:val="002D2EC6"/>
    <w:rsid w:val="002D4EB8"/>
    <w:rsid w:val="002D4EE4"/>
    <w:rsid w:val="002E07EE"/>
    <w:rsid w:val="002E0CCF"/>
    <w:rsid w:val="002E1AF8"/>
    <w:rsid w:val="002E22C9"/>
    <w:rsid w:val="002E36A6"/>
    <w:rsid w:val="002E54F5"/>
    <w:rsid w:val="002E6475"/>
    <w:rsid w:val="002E7709"/>
    <w:rsid w:val="002F0D47"/>
    <w:rsid w:val="002F558C"/>
    <w:rsid w:val="002F5EC2"/>
    <w:rsid w:val="002F5FAF"/>
    <w:rsid w:val="00300545"/>
    <w:rsid w:val="003024F0"/>
    <w:rsid w:val="00303617"/>
    <w:rsid w:val="0030492E"/>
    <w:rsid w:val="003060EB"/>
    <w:rsid w:val="003066C2"/>
    <w:rsid w:val="00306FF7"/>
    <w:rsid w:val="00307B7B"/>
    <w:rsid w:val="00307DE5"/>
    <w:rsid w:val="00310F86"/>
    <w:rsid w:val="00315B04"/>
    <w:rsid w:val="00315C3A"/>
    <w:rsid w:val="00317763"/>
    <w:rsid w:val="00320C20"/>
    <w:rsid w:val="0032315D"/>
    <w:rsid w:val="00325C24"/>
    <w:rsid w:val="00330807"/>
    <w:rsid w:val="00330F57"/>
    <w:rsid w:val="00331594"/>
    <w:rsid w:val="003319EC"/>
    <w:rsid w:val="00333D22"/>
    <w:rsid w:val="00334FAF"/>
    <w:rsid w:val="00335646"/>
    <w:rsid w:val="00340F69"/>
    <w:rsid w:val="00341989"/>
    <w:rsid w:val="00342AF0"/>
    <w:rsid w:val="003447BB"/>
    <w:rsid w:val="00347F9F"/>
    <w:rsid w:val="00350AAF"/>
    <w:rsid w:val="00351D19"/>
    <w:rsid w:val="0035269E"/>
    <w:rsid w:val="00352A2A"/>
    <w:rsid w:val="0035357F"/>
    <w:rsid w:val="003601CF"/>
    <w:rsid w:val="003633AD"/>
    <w:rsid w:val="003657AB"/>
    <w:rsid w:val="00370622"/>
    <w:rsid w:val="00370FC7"/>
    <w:rsid w:val="0037171D"/>
    <w:rsid w:val="00371FF8"/>
    <w:rsid w:val="00373847"/>
    <w:rsid w:val="003748A7"/>
    <w:rsid w:val="003760BD"/>
    <w:rsid w:val="00376685"/>
    <w:rsid w:val="00376B28"/>
    <w:rsid w:val="0037762B"/>
    <w:rsid w:val="00377D0C"/>
    <w:rsid w:val="00377D97"/>
    <w:rsid w:val="00380ED4"/>
    <w:rsid w:val="003815E3"/>
    <w:rsid w:val="003820CE"/>
    <w:rsid w:val="00382E6E"/>
    <w:rsid w:val="00384151"/>
    <w:rsid w:val="00387642"/>
    <w:rsid w:val="003915C5"/>
    <w:rsid w:val="00397C9A"/>
    <w:rsid w:val="003A04E7"/>
    <w:rsid w:val="003A162E"/>
    <w:rsid w:val="003A1803"/>
    <w:rsid w:val="003A2D44"/>
    <w:rsid w:val="003A354B"/>
    <w:rsid w:val="003A56E8"/>
    <w:rsid w:val="003A607A"/>
    <w:rsid w:val="003B238C"/>
    <w:rsid w:val="003B23D1"/>
    <w:rsid w:val="003B4005"/>
    <w:rsid w:val="003B4C87"/>
    <w:rsid w:val="003B6A74"/>
    <w:rsid w:val="003C0112"/>
    <w:rsid w:val="003C05F6"/>
    <w:rsid w:val="003C1A63"/>
    <w:rsid w:val="003C6BEA"/>
    <w:rsid w:val="003C7AB4"/>
    <w:rsid w:val="003D045C"/>
    <w:rsid w:val="003D0D6C"/>
    <w:rsid w:val="003D2348"/>
    <w:rsid w:val="003D2B7B"/>
    <w:rsid w:val="003D58BA"/>
    <w:rsid w:val="003D61CB"/>
    <w:rsid w:val="003D66CE"/>
    <w:rsid w:val="003E1DFE"/>
    <w:rsid w:val="003E2E09"/>
    <w:rsid w:val="003E396C"/>
    <w:rsid w:val="003E3BF6"/>
    <w:rsid w:val="003E5D6E"/>
    <w:rsid w:val="003F20AC"/>
    <w:rsid w:val="003F2B6E"/>
    <w:rsid w:val="003F2DE9"/>
    <w:rsid w:val="003F3774"/>
    <w:rsid w:val="003F6CED"/>
    <w:rsid w:val="00403326"/>
    <w:rsid w:val="004122B4"/>
    <w:rsid w:val="00413DF2"/>
    <w:rsid w:val="00414E7C"/>
    <w:rsid w:val="00415388"/>
    <w:rsid w:val="00415B19"/>
    <w:rsid w:val="00415D66"/>
    <w:rsid w:val="00416592"/>
    <w:rsid w:val="004173C5"/>
    <w:rsid w:val="004200A0"/>
    <w:rsid w:val="004204A7"/>
    <w:rsid w:val="0042374E"/>
    <w:rsid w:val="004240D9"/>
    <w:rsid w:val="0042592F"/>
    <w:rsid w:val="004261C0"/>
    <w:rsid w:val="00427184"/>
    <w:rsid w:val="0042731D"/>
    <w:rsid w:val="00430FEE"/>
    <w:rsid w:val="00431921"/>
    <w:rsid w:val="00432F8F"/>
    <w:rsid w:val="00433265"/>
    <w:rsid w:val="0043437F"/>
    <w:rsid w:val="00435F26"/>
    <w:rsid w:val="00437603"/>
    <w:rsid w:val="004447EB"/>
    <w:rsid w:val="00445B8E"/>
    <w:rsid w:val="004461D9"/>
    <w:rsid w:val="00446A76"/>
    <w:rsid w:val="00452C38"/>
    <w:rsid w:val="004568B8"/>
    <w:rsid w:val="004630DE"/>
    <w:rsid w:val="00463F22"/>
    <w:rsid w:val="00465D61"/>
    <w:rsid w:val="00465E22"/>
    <w:rsid w:val="00466237"/>
    <w:rsid w:val="004665DB"/>
    <w:rsid w:val="00467561"/>
    <w:rsid w:val="00467FC4"/>
    <w:rsid w:val="004741F4"/>
    <w:rsid w:val="00476146"/>
    <w:rsid w:val="00476C89"/>
    <w:rsid w:val="004777C9"/>
    <w:rsid w:val="00477D14"/>
    <w:rsid w:val="00480D15"/>
    <w:rsid w:val="00483610"/>
    <w:rsid w:val="004852AE"/>
    <w:rsid w:val="00485C48"/>
    <w:rsid w:val="00485FF4"/>
    <w:rsid w:val="00486147"/>
    <w:rsid w:val="004866AD"/>
    <w:rsid w:val="004877F4"/>
    <w:rsid w:val="00490009"/>
    <w:rsid w:val="004907BA"/>
    <w:rsid w:val="00490EC1"/>
    <w:rsid w:val="0049178B"/>
    <w:rsid w:val="004942A2"/>
    <w:rsid w:val="0049585A"/>
    <w:rsid w:val="00496EAF"/>
    <w:rsid w:val="004A1E82"/>
    <w:rsid w:val="004A2C0D"/>
    <w:rsid w:val="004A35C4"/>
    <w:rsid w:val="004A4993"/>
    <w:rsid w:val="004A4E19"/>
    <w:rsid w:val="004B10CA"/>
    <w:rsid w:val="004B2C36"/>
    <w:rsid w:val="004B33BF"/>
    <w:rsid w:val="004B5EC1"/>
    <w:rsid w:val="004B651F"/>
    <w:rsid w:val="004B7096"/>
    <w:rsid w:val="004C3812"/>
    <w:rsid w:val="004C50E4"/>
    <w:rsid w:val="004C5C16"/>
    <w:rsid w:val="004C5D53"/>
    <w:rsid w:val="004C74C2"/>
    <w:rsid w:val="004D030F"/>
    <w:rsid w:val="004D127B"/>
    <w:rsid w:val="004D2462"/>
    <w:rsid w:val="004D249B"/>
    <w:rsid w:val="004D386B"/>
    <w:rsid w:val="004D3C32"/>
    <w:rsid w:val="004D53B6"/>
    <w:rsid w:val="004E35EB"/>
    <w:rsid w:val="004E41B1"/>
    <w:rsid w:val="004E456D"/>
    <w:rsid w:val="004E5C13"/>
    <w:rsid w:val="004E6F7B"/>
    <w:rsid w:val="004E78A7"/>
    <w:rsid w:val="004F2062"/>
    <w:rsid w:val="004F4F21"/>
    <w:rsid w:val="004F6C36"/>
    <w:rsid w:val="005002F0"/>
    <w:rsid w:val="00501FC9"/>
    <w:rsid w:val="005037AB"/>
    <w:rsid w:val="00510476"/>
    <w:rsid w:val="00511218"/>
    <w:rsid w:val="00511492"/>
    <w:rsid w:val="00514BA1"/>
    <w:rsid w:val="00517194"/>
    <w:rsid w:val="0052179A"/>
    <w:rsid w:val="00523422"/>
    <w:rsid w:val="005234FF"/>
    <w:rsid w:val="00523961"/>
    <w:rsid w:val="00524CF0"/>
    <w:rsid w:val="005259FB"/>
    <w:rsid w:val="00526D07"/>
    <w:rsid w:val="0052714D"/>
    <w:rsid w:val="00527B9A"/>
    <w:rsid w:val="00527F93"/>
    <w:rsid w:val="00530530"/>
    <w:rsid w:val="00530E8C"/>
    <w:rsid w:val="005334C2"/>
    <w:rsid w:val="00533D3B"/>
    <w:rsid w:val="005348C6"/>
    <w:rsid w:val="005352F5"/>
    <w:rsid w:val="00536896"/>
    <w:rsid w:val="00540518"/>
    <w:rsid w:val="00542979"/>
    <w:rsid w:val="005436D2"/>
    <w:rsid w:val="00543CB0"/>
    <w:rsid w:val="005445B6"/>
    <w:rsid w:val="00545980"/>
    <w:rsid w:val="00547331"/>
    <w:rsid w:val="00547822"/>
    <w:rsid w:val="00547F33"/>
    <w:rsid w:val="00552D7D"/>
    <w:rsid w:val="005564B3"/>
    <w:rsid w:val="00556F99"/>
    <w:rsid w:val="0055794D"/>
    <w:rsid w:val="00557960"/>
    <w:rsid w:val="00557DFF"/>
    <w:rsid w:val="00562B35"/>
    <w:rsid w:val="00562D26"/>
    <w:rsid w:val="00567B61"/>
    <w:rsid w:val="00567FA0"/>
    <w:rsid w:val="005708F1"/>
    <w:rsid w:val="00572FC0"/>
    <w:rsid w:val="00573667"/>
    <w:rsid w:val="005737A5"/>
    <w:rsid w:val="00574A21"/>
    <w:rsid w:val="00575099"/>
    <w:rsid w:val="0057569E"/>
    <w:rsid w:val="0057650B"/>
    <w:rsid w:val="0057733B"/>
    <w:rsid w:val="00581AC6"/>
    <w:rsid w:val="00581FDA"/>
    <w:rsid w:val="00583B7A"/>
    <w:rsid w:val="00583C0E"/>
    <w:rsid w:val="00585167"/>
    <w:rsid w:val="00585A8C"/>
    <w:rsid w:val="005903D0"/>
    <w:rsid w:val="005936A5"/>
    <w:rsid w:val="005970E4"/>
    <w:rsid w:val="00597FB7"/>
    <w:rsid w:val="005A0029"/>
    <w:rsid w:val="005A2153"/>
    <w:rsid w:val="005A3916"/>
    <w:rsid w:val="005A3AF4"/>
    <w:rsid w:val="005A3BF5"/>
    <w:rsid w:val="005A4358"/>
    <w:rsid w:val="005A595A"/>
    <w:rsid w:val="005A6B95"/>
    <w:rsid w:val="005B2544"/>
    <w:rsid w:val="005B27B1"/>
    <w:rsid w:val="005B2AF7"/>
    <w:rsid w:val="005B518F"/>
    <w:rsid w:val="005B55F4"/>
    <w:rsid w:val="005B5649"/>
    <w:rsid w:val="005B5F6E"/>
    <w:rsid w:val="005B6B51"/>
    <w:rsid w:val="005C00E6"/>
    <w:rsid w:val="005C1922"/>
    <w:rsid w:val="005C3118"/>
    <w:rsid w:val="005C3384"/>
    <w:rsid w:val="005C43E7"/>
    <w:rsid w:val="005C46D2"/>
    <w:rsid w:val="005C5272"/>
    <w:rsid w:val="005C5F49"/>
    <w:rsid w:val="005C77FF"/>
    <w:rsid w:val="005D16E9"/>
    <w:rsid w:val="005D2443"/>
    <w:rsid w:val="005D3A25"/>
    <w:rsid w:val="005D3C12"/>
    <w:rsid w:val="005D48A0"/>
    <w:rsid w:val="005D5F6D"/>
    <w:rsid w:val="005E2C7A"/>
    <w:rsid w:val="005E3B20"/>
    <w:rsid w:val="005E79B1"/>
    <w:rsid w:val="005F5D29"/>
    <w:rsid w:val="005F7916"/>
    <w:rsid w:val="00601121"/>
    <w:rsid w:val="006017A0"/>
    <w:rsid w:val="0060314C"/>
    <w:rsid w:val="0060368E"/>
    <w:rsid w:val="00604BAA"/>
    <w:rsid w:val="00605533"/>
    <w:rsid w:val="00605586"/>
    <w:rsid w:val="006101D7"/>
    <w:rsid w:val="00614953"/>
    <w:rsid w:val="00614E23"/>
    <w:rsid w:val="0061589B"/>
    <w:rsid w:val="006164E5"/>
    <w:rsid w:val="0061675A"/>
    <w:rsid w:val="0061730E"/>
    <w:rsid w:val="00625046"/>
    <w:rsid w:val="00625B35"/>
    <w:rsid w:val="00625B6D"/>
    <w:rsid w:val="0062602A"/>
    <w:rsid w:val="006261F9"/>
    <w:rsid w:val="00627190"/>
    <w:rsid w:val="00632F5C"/>
    <w:rsid w:val="00633335"/>
    <w:rsid w:val="00633408"/>
    <w:rsid w:val="00633ADD"/>
    <w:rsid w:val="0063512A"/>
    <w:rsid w:val="0063692F"/>
    <w:rsid w:val="00636E48"/>
    <w:rsid w:val="006375DA"/>
    <w:rsid w:val="00640A81"/>
    <w:rsid w:val="00640C88"/>
    <w:rsid w:val="00641FD4"/>
    <w:rsid w:val="00642B26"/>
    <w:rsid w:val="00645879"/>
    <w:rsid w:val="00646452"/>
    <w:rsid w:val="00646D90"/>
    <w:rsid w:val="00646FA2"/>
    <w:rsid w:val="006526AF"/>
    <w:rsid w:val="006533F6"/>
    <w:rsid w:val="006536C1"/>
    <w:rsid w:val="0065455C"/>
    <w:rsid w:val="0065529F"/>
    <w:rsid w:val="006569AC"/>
    <w:rsid w:val="00657A80"/>
    <w:rsid w:val="006628BF"/>
    <w:rsid w:val="00662DD9"/>
    <w:rsid w:val="00667DC3"/>
    <w:rsid w:val="006709B2"/>
    <w:rsid w:val="00670ACD"/>
    <w:rsid w:val="00671152"/>
    <w:rsid w:val="0067199E"/>
    <w:rsid w:val="006736A5"/>
    <w:rsid w:val="00675641"/>
    <w:rsid w:val="00676B63"/>
    <w:rsid w:val="0068081E"/>
    <w:rsid w:val="00680B9D"/>
    <w:rsid w:val="0068289E"/>
    <w:rsid w:val="00682902"/>
    <w:rsid w:val="0068301F"/>
    <w:rsid w:val="00684354"/>
    <w:rsid w:val="006848CD"/>
    <w:rsid w:val="00684A60"/>
    <w:rsid w:val="00687446"/>
    <w:rsid w:val="00690362"/>
    <w:rsid w:val="00690A80"/>
    <w:rsid w:val="006924E0"/>
    <w:rsid w:val="0069527F"/>
    <w:rsid w:val="0069560E"/>
    <w:rsid w:val="00697C05"/>
    <w:rsid w:val="00697FD8"/>
    <w:rsid w:val="006A1252"/>
    <w:rsid w:val="006A1663"/>
    <w:rsid w:val="006A5A1E"/>
    <w:rsid w:val="006A607D"/>
    <w:rsid w:val="006A68AF"/>
    <w:rsid w:val="006A6AF3"/>
    <w:rsid w:val="006A6E08"/>
    <w:rsid w:val="006B30FD"/>
    <w:rsid w:val="006B3147"/>
    <w:rsid w:val="006B5CF3"/>
    <w:rsid w:val="006B7E92"/>
    <w:rsid w:val="006C0694"/>
    <w:rsid w:val="006C26BA"/>
    <w:rsid w:val="006C2B06"/>
    <w:rsid w:val="006C308A"/>
    <w:rsid w:val="006C3AD8"/>
    <w:rsid w:val="006C4423"/>
    <w:rsid w:val="006C4CF0"/>
    <w:rsid w:val="006D2C9F"/>
    <w:rsid w:val="006D3F48"/>
    <w:rsid w:val="006D596E"/>
    <w:rsid w:val="006D784C"/>
    <w:rsid w:val="006E111A"/>
    <w:rsid w:val="006E290E"/>
    <w:rsid w:val="006E2CB7"/>
    <w:rsid w:val="006E3B9F"/>
    <w:rsid w:val="006E4179"/>
    <w:rsid w:val="006E4B11"/>
    <w:rsid w:val="006E4D69"/>
    <w:rsid w:val="006E576A"/>
    <w:rsid w:val="006E5E5C"/>
    <w:rsid w:val="006F00A9"/>
    <w:rsid w:val="006F14CC"/>
    <w:rsid w:val="006F1D3A"/>
    <w:rsid w:val="006F26F7"/>
    <w:rsid w:val="006F2B8E"/>
    <w:rsid w:val="006F3E9F"/>
    <w:rsid w:val="006F50FA"/>
    <w:rsid w:val="006F5A5A"/>
    <w:rsid w:val="006F64EE"/>
    <w:rsid w:val="006F6884"/>
    <w:rsid w:val="006F7EA4"/>
    <w:rsid w:val="00700A3E"/>
    <w:rsid w:val="00701CE2"/>
    <w:rsid w:val="00705139"/>
    <w:rsid w:val="0070582A"/>
    <w:rsid w:val="00712072"/>
    <w:rsid w:val="007123ED"/>
    <w:rsid w:val="007140DC"/>
    <w:rsid w:val="00714664"/>
    <w:rsid w:val="00714827"/>
    <w:rsid w:val="0071539D"/>
    <w:rsid w:val="0071543B"/>
    <w:rsid w:val="0071584B"/>
    <w:rsid w:val="00720B44"/>
    <w:rsid w:val="00720EA3"/>
    <w:rsid w:val="007211E6"/>
    <w:rsid w:val="007233E9"/>
    <w:rsid w:val="00723A7F"/>
    <w:rsid w:val="00723B3E"/>
    <w:rsid w:val="0073599A"/>
    <w:rsid w:val="0073629A"/>
    <w:rsid w:val="00736FB4"/>
    <w:rsid w:val="0073769F"/>
    <w:rsid w:val="0074064F"/>
    <w:rsid w:val="00740EB7"/>
    <w:rsid w:val="0074213D"/>
    <w:rsid w:val="00743B30"/>
    <w:rsid w:val="007447AA"/>
    <w:rsid w:val="00745876"/>
    <w:rsid w:val="007517BE"/>
    <w:rsid w:val="00751C55"/>
    <w:rsid w:val="0075473B"/>
    <w:rsid w:val="007570DA"/>
    <w:rsid w:val="0075784E"/>
    <w:rsid w:val="00760177"/>
    <w:rsid w:val="007622A0"/>
    <w:rsid w:val="007628AB"/>
    <w:rsid w:val="00762EEA"/>
    <w:rsid w:val="00764CDC"/>
    <w:rsid w:val="00766084"/>
    <w:rsid w:val="0076759E"/>
    <w:rsid w:val="00770401"/>
    <w:rsid w:val="00771253"/>
    <w:rsid w:val="00772295"/>
    <w:rsid w:val="0077319D"/>
    <w:rsid w:val="00775798"/>
    <w:rsid w:val="00775A54"/>
    <w:rsid w:val="00775DDB"/>
    <w:rsid w:val="007774BA"/>
    <w:rsid w:val="00777674"/>
    <w:rsid w:val="00777E72"/>
    <w:rsid w:val="00780CC5"/>
    <w:rsid w:val="00781EA6"/>
    <w:rsid w:val="00782679"/>
    <w:rsid w:val="00784603"/>
    <w:rsid w:val="007847A2"/>
    <w:rsid w:val="00784A20"/>
    <w:rsid w:val="00785512"/>
    <w:rsid w:val="00785AA8"/>
    <w:rsid w:val="00787256"/>
    <w:rsid w:val="00787BE3"/>
    <w:rsid w:val="00792601"/>
    <w:rsid w:val="007931B4"/>
    <w:rsid w:val="0079445A"/>
    <w:rsid w:val="0079453F"/>
    <w:rsid w:val="007945C5"/>
    <w:rsid w:val="00795BB7"/>
    <w:rsid w:val="0079C103"/>
    <w:rsid w:val="007A0EAA"/>
    <w:rsid w:val="007A19CA"/>
    <w:rsid w:val="007A33B4"/>
    <w:rsid w:val="007A3E15"/>
    <w:rsid w:val="007A408F"/>
    <w:rsid w:val="007A5591"/>
    <w:rsid w:val="007A5EA9"/>
    <w:rsid w:val="007A71F6"/>
    <w:rsid w:val="007A7C9E"/>
    <w:rsid w:val="007B0B03"/>
    <w:rsid w:val="007B2BA5"/>
    <w:rsid w:val="007B799F"/>
    <w:rsid w:val="007C1A1F"/>
    <w:rsid w:val="007C2CDA"/>
    <w:rsid w:val="007C718C"/>
    <w:rsid w:val="007C7CD9"/>
    <w:rsid w:val="007C7EDE"/>
    <w:rsid w:val="007D0277"/>
    <w:rsid w:val="007D0E72"/>
    <w:rsid w:val="007D131A"/>
    <w:rsid w:val="007D14CA"/>
    <w:rsid w:val="007D4412"/>
    <w:rsid w:val="007D69D8"/>
    <w:rsid w:val="007D7647"/>
    <w:rsid w:val="007E095E"/>
    <w:rsid w:val="007E20ED"/>
    <w:rsid w:val="007E2628"/>
    <w:rsid w:val="007E32E7"/>
    <w:rsid w:val="007E5E5F"/>
    <w:rsid w:val="007F0386"/>
    <w:rsid w:val="007F2559"/>
    <w:rsid w:val="007F4550"/>
    <w:rsid w:val="007F72D1"/>
    <w:rsid w:val="00802969"/>
    <w:rsid w:val="00803535"/>
    <w:rsid w:val="00803EB2"/>
    <w:rsid w:val="00804C96"/>
    <w:rsid w:val="00805EFB"/>
    <w:rsid w:val="008072AB"/>
    <w:rsid w:val="00807679"/>
    <w:rsid w:val="008118A6"/>
    <w:rsid w:val="00814BDC"/>
    <w:rsid w:val="00817E83"/>
    <w:rsid w:val="008205FD"/>
    <w:rsid w:val="008210F1"/>
    <w:rsid w:val="008221FB"/>
    <w:rsid w:val="00831DC0"/>
    <w:rsid w:val="00834F5C"/>
    <w:rsid w:val="0083675C"/>
    <w:rsid w:val="00836913"/>
    <w:rsid w:val="00840CAB"/>
    <w:rsid w:val="00841960"/>
    <w:rsid w:val="00843288"/>
    <w:rsid w:val="008435B7"/>
    <w:rsid w:val="008463DB"/>
    <w:rsid w:val="0084687D"/>
    <w:rsid w:val="008548B4"/>
    <w:rsid w:val="00854D1B"/>
    <w:rsid w:val="0085622D"/>
    <w:rsid w:val="008575AC"/>
    <w:rsid w:val="00857C45"/>
    <w:rsid w:val="00861B1D"/>
    <w:rsid w:val="00863C67"/>
    <w:rsid w:val="00863DB8"/>
    <w:rsid w:val="0086518E"/>
    <w:rsid w:val="00867DAE"/>
    <w:rsid w:val="008725ED"/>
    <w:rsid w:val="00872EA0"/>
    <w:rsid w:val="0087697F"/>
    <w:rsid w:val="008769C2"/>
    <w:rsid w:val="00876F1A"/>
    <w:rsid w:val="0087704C"/>
    <w:rsid w:val="00877CD1"/>
    <w:rsid w:val="008862B6"/>
    <w:rsid w:val="00887773"/>
    <w:rsid w:val="00890652"/>
    <w:rsid w:val="00893535"/>
    <w:rsid w:val="00893CF1"/>
    <w:rsid w:val="00896196"/>
    <w:rsid w:val="0089657F"/>
    <w:rsid w:val="0089709C"/>
    <w:rsid w:val="008A24A7"/>
    <w:rsid w:val="008A30DF"/>
    <w:rsid w:val="008A6C2D"/>
    <w:rsid w:val="008B011E"/>
    <w:rsid w:val="008B0CFF"/>
    <w:rsid w:val="008B3101"/>
    <w:rsid w:val="008B3F8C"/>
    <w:rsid w:val="008B6064"/>
    <w:rsid w:val="008B6913"/>
    <w:rsid w:val="008B6BB9"/>
    <w:rsid w:val="008B76D7"/>
    <w:rsid w:val="008C0488"/>
    <w:rsid w:val="008C11E2"/>
    <w:rsid w:val="008C331D"/>
    <w:rsid w:val="008C39EB"/>
    <w:rsid w:val="008C42E7"/>
    <w:rsid w:val="008D00A7"/>
    <w:rsid w:val="008D130E"/>
    <w:rsid w:val="008D6759"/>
    <w:rsid w:val="008D6DA3"/>
    <w:rsid w:val="008E0BDF"/>
    <w:rsid w:val="008E17AA"/>
    <w:rsid w:val="008E1DB1"/>
    <w:rsid w:val="008E2D11"/>
    <w:rsid w:val="008E3EA0"/>
    <w:rsid w:val="008E4261"/>
    <w:rsid w:val="008E48B2"/>
    <w:rsid w:val="008E4A2D"/>
    <w:rsid w:val="008E54E6"/>
    <w:rsid w:val="008E5E3C"/>
    <w:rsid w:val="008E5E8A"/>
    <w:rsid w:val="008E6495"/>
    <w:rsid w:val="008E7379"/>
    <w:rsid w:val="008F15FD"/>
    <w:rsid w:val="008F1B78"/>
    <w:rsid w:val="008F2519"/>
    <w:rsid w:val="008F2E8E"/>
    <w:rsid w:val="008F38A3"/>
    <w:rsid w:val="008F4BB2"/>
    <w:rsid w:val="008F63B4"/>
    <w:rsid w:val="008F7DD5"/>
    <w:rsid w:val="009001FB"/>
    <w:rsid w:val="00900BDB"/>
    <w:rsid w:val="00900CC8"/>
    <w:rsid w:val="00900FC8"/>
    <w:rsid w:val="009022A7"/>
    <w:rsid w:val="00903430"/>
    <w:rsid w:val="00903DAF"/>
    <w:rsid w:val="009045F1"/>
    <w:rsid w:val="00904A09"/>
    <w:rsid w:val="00907A2C"/>
    <w:rsid w:val="00910DFC"/>
    <w:rsid w:val="00911C8E"/>
    <w:rsid w:val="00912C31"/>
    <w:rsid w:val="00912EE6"/>
    <w:rsid w:val="009136E9"/>
    <w:rsid w:val="00914149"/>
    <w:rsid w:val="00921DD5"/>
    <w:rsid w:val="00924E12"/>
    <w:rsid w:val="00925822"/>
    <w:rsid w:val="009276BF"/>
    <w:rsid w:val="0093300D"/>
    <w:rsid w:val="00934C71"/>
    <w:rsid w:val="00936648"/>
    <w:rsid w:val="0094179C"/>
    <w:rsid w:val="00942094"/>
    <w:rsid w:val="009422C4"/>
    <w:rsid w:val="00944403"/>
    <w:rsid w:val="009449C4"/>
    <w:rsid w:val="00945E70"/>
    <w:rsid w:val="009464F0"/>
    <w:rsid w:val="00946A7C"/>
    <w:rsid w:val="00947789"/>
    <w:rsid w:val="00951331"/>
    <w:rsid w:val="00951667"/>
    <w:rsid w:val="009553E4"/>
    <w:rsid w:val="009563F0"/>
    <w:rsid w:val="009563F3"/>
    <w:rsid w:val="0096059C"/>
    <w:rsid w:val="0096146E"/>
    <w:rsid w:val="0096395A"/>
    <w:rsid w:val="00966A44"/>
    <w:rsid w:val="009675DB"/>
    <w:rsid w:val="009726B3"/>
    <w:rsid w:val="00977B2A"/>
    <w:rsid w:val="00977E0B"/>
    <w:rsid w:val="0098297B"/>
    <w:rsid w:val="00985B26"/>
    <w:rsid w:val="0098652C"/>
    <w:rsid w:val="009868A4"/>
    <w:rsid w:val="00990C10"/>
    <w:rsid w:val="0099159B"/>
    <w:rsid w:val="00991EE9"/>
    <w:rsid w:val="009924AC"/>
    <w:rsid w:val="009943C1"/>
    <w:rsid w:val="00994825"/>
    <w:rsid w:val="009965D1"/>
    <w:rsid w:val="009968CC"/>
    <w:rsid w:val="009A08DC"/>
    <w:rsid w:val="009A0F46"/>
    <w:rsid w:val="009A122D"/>
    <w:rsid w:val="009A4B3A"/>
    <w:rsid w:val="009A55AB"/>
    <w:rsid w:val="009A6856"/>
    <w:rsid w:val="009B167B"/>
    <w:rsid w:val="009B2515"/>
    <w:rsid w:val="009B26C4"/>
    <w:rsid w:val="009B404E"/>
    <w:rsid w:val="009B6497"/>
    <w:rsid w:val="009B6A19"/>
    <w:rsid w:val="009C14C8"/>
    <w:rsid w:val="009C1B95"/>
    <w:rsid w:val="009C279C"/>
    <w:rsid w:val="009C3231"/>
    <w:rsid w:val="009C33BB"/>
    <w:rsid w:val="009C34E8"/>
    <w:rsid w:val="009C4173"/>
    <w:rsid w:val="009C433A"/>
    <w:rsid w:val="009C582A"/>
    <w:rsid w:val="009C5C2F"/>
    <w:rsid w:val="009C5F67"/>
    <w:rsid w:val="009C7AD5"/>
    <w:rsid w:val="009D2F8F"/>
    <w:rsid w:val="009D52BD"/>
    <w:rsid w:val="009D783E"/>
    <w:rsid w:val="009E2880"/>
    <w:rsid w:val="009E5E71"/>
    <w:rsid w:val="009E61F4"/>
    <w:rsid w:val="009E633E"/>
    <w:rsid w:val="009F0A28"/>
    <w:rsid w:val="009F1289"/>
    <w:rsid w:val="009F659F"/>
    <w:rsid w:val="009F7F91"/>
    <w:rsid w:val="00A00D0C"/>
    <w:rsid w:val="00A00E29"/>
    <w:rsid w:val="00A025CE"/>
    <w:rsid w:val="00A04690"/>
    <w:rsid w:val="00A12266"/>
    <w:rsid w:val="00A138C6"/>
    <w:rsid w:val="00A227F3"/>
    <w:rsid w:val="00A22B3B"/>
    <w:rsid w:val="00A23030"/>
    <w:rsid w:val="00A2580D"/>
    <w:rsid w:val="00A25E47"/>
    <w:rsid w:val="00A26B45"/>
    <w:rsid w:val="00A27453"/>
    <w:rsid w:val="00A276DC"/>
    <w:rsid w:val="00A3017D"/>
    <w:rsid w:val="00A30F25"/>
    <w:rsid w:val="00A32AF8"/>
    <w:rsid w:val="00A32B8C"/>
    <w:rsid w:val="00A358BC"/>
    <w:rsid w:val="00A36BFC"/>
    <w:rsid w:val="00A3757E"/>
    <w:rsid w:val="00A37C88"/>
    <w:rsid w:val="00A40B33"/>
    <w:rsid w:val="00A40F11"/>
    <w:rsid w:val="00A44368"/>
    <w:rsid w:val="00A447C4"/>
    <w:rsid w:val="00A44B03"/>
    <w:rsid w:val="00A46B10"/>
    <w:rsid w:val="00A479D7"/>
    <w:rsid w:val="00A50422"/>
    <w:rsid w:val="00A504E4"/>
    <w:rsid w:val="00A52597"/>
    <w:rsid w:val="00A5334F"/>
    <w:rsid w:val="00A55C70"/>
    <w:rsid w:val="00A567C8"/>
    <w:rsid w:val="00A62AEE"/>
    <w:rsid w:val="00A62FB4"/>
    <w:rsid w:val="00A64445"/>
    <w:rsid w:val="00A67316"/>
    <w:rsid w:val="00A704E3"/>
    <w:rsid w:val="00A7188B"/>
    <w:rsid w:val="00A71FAF"/>
    <w:rsid w:val="00A72EF1"/>
    <w:rsid w:val="00A75C38"/>
    <w:rsid w:val="00A770A2"/>
    <w:rsid w:val="00A77FFD"/>
    <w:rsid w:val="00A8064B"/>
    <w:rsid w:val="00A8163E"/>
    <w:rsid w:val="00A831F9"/>
    <w:rsid w:val="00A850B8"/>
    <w:rsid w:val="00A855CB"/>
    <w:rsid w:val="00A85B12"/>
    <w:rsid w:val="00A8653F"/>
    <w:rsid w:val="00A90ED4"/>
    <w:rsid w:val="00A90FD8"/>
    <w:rsid w:val="00A917AE"/>
    <w:rsid w:val="00A91FC0"/>
    <w:rsid w:val="00A923C5"/>
    <w:rsid w:val="00A92C01"/>
    <w:rsid w:val="00A935AE"/>
    <w:rsid w:val="00A93FF1"/>
    <w:rsid w:val="00A94264"/>
    <w:rsid w:val="00A97EA8"/>
    <w:rsid w:val="00AA262C"/>
    <w:rsid w:val="00AA4917"/>
    <w:rsid w:val="00AA4C9E"/>
    <w:rsid w:val="00AA7D6D"/>
    <w:rsid w:val="00AB0DC6"/>
    <w:rsid w:val="00AB0F6F"/>
    <w:rsid w:val="00AB258D"/>
    <w:rsid w:val="00AB4F4A"/>
    <w:rsid w:val="00AB5CB4"/>
    <w:rsid w:val="00AC3BD3"/>
    <w:rsid w:val="00AC44D5"/>
    <w:rsid w:val="00AC56F9"/>
    <w:rsid w:val="00AC6099"/>
    <w:rsid w:val="00AC6739"/>
    <w:rsid w:val="00AC7B69"/>
    <w:rsid w:val="00AD129B"/>
    <w:rsid w:val="00AD164D"/>
    <w:rsid w:val="00AD5FBD"/>
    <w:rsid w:val="00AD6E21"/>
    <w:rsid w:val="00AE11DE"/>
    <w:rsid w:val="00AE3344"/>
    <w:rsid w:val="00AE3FB8"/>
    <w:rsid w:val="00AE44FC"/>
    <w:rsid w:val="00AE5263"/>
    <w:rsid w:val="00AE66D3"/>
    <w:rsid w:val="00AF1D50"/>
    <w:rsid w:val="00AF1D81"/>
    <w:rsid w:val="00AF3C41"/>
    <w:rsid w:val="00AF51A5"/>
    <w:rsid w:val="00AF5FA3"/>
    <w:rsid w:val="00AF69E3"/>
    <w:rsid w:val="00AF7487"/>
    <w:rsid w:val="00AF7F0A"/>
    <w:rsid w:val="00B0017B"/>
    <w:rsid w:val="00B05318"/>
    <w:rsid w:val="00B0753E"/>
    <w:rsid w:val="00B07FD3"/>
    <w:rsid w:val="00B117BC"/>
    <w:rsid w:val="00B12028"/>
    <w:rsid w:val="00B120F4"/>
    <w:rsid w:val="00B12756"/>
    <w:rsid w:val="00B13DE2"/>
    <w:rsid w:val="00B13FF9"/>
    <w:rsid w:val="00B15FB5"/>
    <w:rsid w:val="00B164B1"/>
    <w:rsid w:val="00B16892"/>
    <w:rsid w:val="00B1724C"/>
    <w:rsid w:val="00B202CF"/>
    <w:rsid w:val="00B20DE5"/>
    <w:rsid w:val="00B21C6E"/>
    <w:rsid w:val="00B21DC7"/>
    <w:rsid w:val="00B22509"/>
    <w:rsid w:val="00B27DE4"/>
    <w:rsid w:val="00B33F2B"/>
    <w:rsid w:val="00B34CF5"/>
    <w:rsid w:val="00B35B56"/>
    <w:rsid w:val="00B37005"/>
    <w:rsid w:val="00B417EB"/>
    <w:rsid w:val="00B41EB6"/>
    <w:rsid w:val="00B43670"/>
    <w:rsid w:val="00B448AC"/>
    <w:rsid w:val="00B47FCC"/>
    <w:rsid w:val="00B5056C"/>
    <w:rsid w:val="00B521F6"/>
    <w:rsid w:val="00B522E3"/>
    <w:rsid w:val="00B6054C"/>
    <w:rsid w:val="00B60AD8"/>
    <w:rsid w:val="00B61DB0"/>
    <w:rsid w:val="00B61EF6"/>
    <w:rsid w:val="00B64D4C"/>
    <w:rsid w:val="00B666DD"/>
    <w:rsid w:val="00B711B4"/>
    <w:rsid w:val="00B72809"/>
    <w:rsid w:val="00B74531"/>
    <w:rsid w:val="00B75A21"/>
    <w:rsid w:val="00B77104"/>
    <w:rsid w:val="00B7733B"/>
    <w:rsid w:val="00B8118B"/>
    <w:rsid w:val="00B82B0A"/>
    <w:rsid w:val="00B900E8"/>
    <w:rsid w:val="00B912E9"/>
    <w:rsid w:val="00B91760"/>
    <w:rsid w:val="00B91D0F"/>
    <w:rsid w:val="00B9612C"/>
    <w:rsid w:val="00B96B36"/>
    <w:rsid w:val="00BA0D1B"/>
    <w:rsid w:val="00BA148A"/>
    <w:rsid w:val="00BA39E7"/>
    <w:rsid w:val="00BA4F2A"/>
    <w:rsid w:val="00BA6043"/>
    <w:rsid w:val="00BA7289"/>
    <w:rsid w:val="00BB17CC"/>
    <w:rsid w:val="00BB4CBA"/>
    <w:rsid w:val="00BB512A"/>
    <w:rsid w:val="00BB6FF7"/>
    <w:rsid w:val="00BB7DEE"/>
    <w:rsid w:val="00BC3B16"/>
    <w:rsid w:val="00BC4964"/>
    <w:rsid w:val="00BC5379"/>
    <w:rsid w:val="00BC5D43"/>
    <w:rsid w:val="00BD0DBD"/>
    <w:rsid w:val="00BD217C"/>
    <w:rsid w:val="00BD2554"/>
    <w:rsid w:val="00BD2B5D"/>
    <w:rsid w:val="00BD3F59"/>
    <w:rsid w:val="00BD4EC6"/>
    <w:rsid w:val="00BD72B2"/>
    <w:rsid w:val="00BE05D9"/>
    <w:rsid w:val="00BE0841"/>
    <w:rsid w:val="00BE2144"/>
    <w:rsid w:val="00BE39AB"/>
    <w:rsid w:val="00BE41CB"/>
    <w:rsid w:val="00BE45D2"/>
    <w:rsid w:val="00BE54F4"/>
    <w:rsid w:val="00BE60C9"/>
    <w:rsid w:val="00BF008A"/>
    <w:rsid w:val="00BF2654"/>
    <w:rsid w:val="00BF4A07"/>
    <w:rsid w:val="00BF6153"/>
    <w:rsid w:val="00BF62B5"/>
    <w:rsid w:val="00C00401"/>
    <w:rsid w:val="00C013A6"/>
    <w:rsid w:val="00C01607"/>
    <w:rsid w:val="00C035DC"/>
    <w:rsid w:val="00C03F8B"/>
    <w:rsid w:val="00C05B60"/>
    <w:rsid w:val="00C0738E"/>
    <w:rsid w:val="00C10C87"/>
    <w:rsid w:val="00C10D7B"/>
    <w:rsid w:val="00C12468"/>
    <w:rsid w:val="00C164FC"/>
    <w:rsid w:val="00C17073"/>
    <w:rsid w:val="00C20803"/>
    <w:rsid w:val="00C228A7"/>
    <w:rsid w:val="00C2341A"/>
    <w:rsid w:val="00C24881"/>
    <w:rsid w:val="00C30A5E"/>
    <w:rsid w:val="00C33D9C"/>
    <w:rsid w:val="00C36091"/>
    <w:rsid w:val="00C3652F"/>
    <w:rsid w:val="00C37453"/>
    <w:rsid w:val="00C37A00"/>
    <w:rsid w:val="00C37F48"/>
    <w:rsid w:val="00C40507"/>
    <w:rsid w:val="00C40E6E"/>
    <w:rsid w:val="00C4358C"/>
    <w:rsid w:val="00C43B7E"/>
    <w:rsid w:val="00C43F2E"/>
    <w:rsid w:val="00C45D00"/>
    <w:rsid w:val="00C468C6"/>
    <w:rsid w:val="00C5060F"/>
    <w:rsid w:val="00C508D3"/>
    <w:rsid w:val="00C50A3A"/>
    <w:rsid w:val="00C51182"/>
    <w:rsid w:val="00C52BF1"/>
    <w:rsid w:val="00C52D76"/>
    <w:rsid w:val="00C53F93"/>
    <w:rsid w:val="00C60B9C"/>
    <w:rsid w:val="00C6200B"/>
    <w:rsid w:val="00C63A1E"/>
    <w:rsid w:val="00C6449E"/>
    <w:rsid w:val="00C644E2"/>
    <w:rsid w:val="00C6692D"/>
    <w:rsid w:val="00C67F58"/>
    <w:rsid w:val="00C705F1"/>
    <w:rsid w:val="00C70A48"/>
    <w:rsid w:val="00C710A0"/>
    <w:rsid w:val="00C71AF3"/>
    <w:rsid w:val="00C72AA4"/>
    <w:rsid w:val="00C72C31"/>
    <w:rsid w:val="00C72F71"/>
    <w:rsid w:val="00C74478"/>
    <w:rsid w:val="00C75A28"/>
    <w:rsid w:val="00C77369"/>
    <w:rsid w:val="00C77BA4"/>
    <w:rsid w:val="00C8104A"/>
    <w:rsid w:val="00C81A1E"/>
    <w:rsid w:val="00C8279B"/>
    <w:rsid w:val="00C82F07"/>
    <w:rsid w:val="00C84B78"/>
    <w:rsid w:val="00C872FA"/>
    <w:rsid w:val="00C904BE"/>
    <w:rsid w:val="00C9054B"/>
    <w:rsid w:val="00C932D5"/>
    <w:rsid w:val="00C93FFF"/>
    <w:rsid w:val="00C950E4"/>
    <w:rsid w:val="00C95DC2"/>
    <w:rsid w:val="00C97907"/>
    <w:rsid w:val="00CA0001"/>
    <w:rsid w:val="00CA1655"/>
    <w:rsid w:val="00CA184D"/>
    <w:rsid w:val="00CA2DF4"/>
    <w:rsid w:val="00CA466B"/>
    <w:rsid w:val="00CA4D2B"/>
    <w:rsid w:val="00CA5749"/>
    <w:rsid w:val="00CA5E51"/>
    <w:rsid w:val="00CA679E"/>
    <w:rsid w:val="00CB0971"/>
    <w:rsid w:val="00CB40DE"/>
    <w:rsid w:val="00CB643F"/>
    <w:rsid w:val="00CB6B5D"/>
    <w:rsid w:val="00CB75B8"/>
    <w:rsid w:val="00CC1555"/>
    <w:rsid w:val="00CC1AC9"/>
    <w:rsid w:val="00CC49CF"/>
    <w:rsid w:val="00CC4E6E"/>
    <w:rsid w:val="00CC5200"/>
    <w:rsid w:val="00CC6B2F"/>
    <w:rsid w:val="00CC712D"/>
    <w:rsid w:val="00CC786D"/>
    <w:rsid w:val="00CD01EF"/>
    <w:rsid w:val="00CD3436"/>
    <w:rsid w:val="00CD481C"/>
    <w:rsid w:val="00CD5A3E"/>
    <w:rsid w:val="00CD7CB4"/>
    <w:rsid w:val="00CE36CE"/>
    <w:rsid w:val="00CE721A"/>
    <w:rsid w:val="00CF07C2"/>
    <w:rsid w:val="00CF09EA"/>
    <w:rsid w:val="00CF0B94"/>
    <w:rsid w:val="00CF2F1C"/>
    <w:rsid w:val="00CF6706"/>
    <w:rsid w:val="00CF763E"/>
    <w:rsid w:val="00D00BB8"/>
    <w:rsid w:val="00D0331D"/>
    <w:rsid w:val="00D045F9"/>
    <w:rsid w:val="00D048BF"/>
    <w:rsid w:val="00D04D47"/>
    <w:rsid w:val="00D11C64"/>
    <w:rsid w:val="00D12CA3"/>
    <w:rsid w:val="00D16C7F"/>
    <w:rsid w:val="00D20C22"/>
    <w:rsid w:val="00D24664"/>
    <w:rsid w:val="00D250C7"/>
    <w:rsid w:val="00D272A4"/>
    <w:rsid w:val="00D275E1"/>
    <w:rsid w:val="00D30336"/>
    <w:rsid w:val="00D30481"/>
    <w:rsid w:val="00D30B4E"/>
    <w:rsid w:val="00D311F7"/>
    <w:rsid w:val="00D33E74"/>
    <w:rsid w:val="00D35FAC"/>
    <w:rsid w:val="00D401DB"/>
    <w:rsid w:val="00D40B2B"/>
    <w:rsid w:val="00D417FB"/>
    <w:rsid w:val="00D42C12"/>
    <w:rsid w:val="00D42D7A"/>
    <w:rsid w:val="00D467CE"/>
    <w:rsid w:val="00D46D6C"/>
    <w:rsid w:val="00D47298"/>
    <w:rsid w:val="00D474E2"/>
    <w:rsid w:val="00D51B1B"/>
    <w:rsid w:val="00D525EB"/>
    <w:rsid w:val="00D54B7E"/>
    <w:rsid w:val="00D57BA2"/>
    <w:rsid w:val="00D613ED"/>
    <w:rsid w:val="00D61F4A"/>
    <w:rsid w:val="00D64ED2"/>
    <w:rsid w:val="00D6706A"/>
    <w:rsid w:val="00D70E71"/>
    <w:rsid w:val="00D742F3"/>
    <w:rsid w:val="00D76BFE"/>
    <w:rsid w:val="00D7710D"/>
    <w:rsid w:val="00D773A8"/>
    <w:rsid w:val="00D8020F"/>
    <w:rsid w:val="00D81965"/>
    <w:rsid w:val="00D82624"/>
    <w:rsid w:val="00D82820"/>
    <w:rsid w:val="00D83D75"/>
    <w:rsid w:val="00D86F63"/>
    <w:rsid w:val="00D93854"/>
    <w:rsid w:val="00D9493F"/>
    <w:rsid w:val="00D95309"/>
    <w:rsid w:val="00DA10E3"/>
    <w:rsid w:val="00DA3E8C"/>
    <w:rsid w:val="00DA4958"/>
    <w:rsid w:val="00DA53F4"/>
    <w:rsid w:val="00DA6606"/>
    <w:rsid w:val="00DA6895"/>
    <w:rsid w:val="00DB13BD"/>
    <w:rsid w:val="00DB4344"/>
    <w:rsid w:val="00DB487B"/>
    <w:rsid w:val="00DC040C"/>
    <w:rsid w:val="00DC0B72"/>
    <w:rsid w:val="00DC6068"/>
    <w:rsid w:val="00DC62F6"/>
    <w:rsid w:val="00DC6A2D"/>
    <w:rsid w:val="00DC73BB"/>
    <w:rsid w:val="00DD0934"/>
    <w:rsid w:val="00DD0BBF"/>
    <w:rsid w:val="00DD14F7"/>
    <w:rsid w:val="00DD3199"/>
    <w:rsid w:val="00DD3504"/>
    <w:rsid w:val="00DE0208"/>
    <w:rsid w:val="00DE14A0"/>
    <w:rsid w:val="00DE155B"/>
    <w:rsid w:val="00DE3FA9"/>
    <w:rsid w:val="00DE551F"/>
    <w:rsid w:val="00DE6D10"/>
    <w:rsid w:val="00DF2A4D"/>
    <w:rsid w:val="00DF2E9C"/>
    <w:rsid w:val="00DF5261"/>
    <w:rsid w:val="00DF5284"/>
    <w:rsid w:val="00DF5466"/>
    <w:rsid w:val="00DF5859"/>
    <w:rsid w:val="00E00029"/>
    <w:rsid w:val="00E00C7F"/>
    <w:rsid w:val="00E03AED"/>
    <w:rsid w:val="00E04DD7"/>
    <w:rsid w:val="00E0672E"/>
    <w:rsid w:val="00E06A16"/>
    <w:rsid w:val="00E06EEB"/>
    <w:rsid w:val="00E07AB6"/>
    <w:rsid w:val="00E1024B"/>
    <w:rsid w:val="00E10E19"/>
    <w:rsid w:val="00E12436"/>
    <w:rsid w:val="00E1263A"/>
    <w:rsid w:val="00E14893"/>
    <w:rsid w:val="00E16DC2"/>
    <w:rsid w:val="00E20A4A"/>
    <w:rsid w:val="00E20F7F"/>
    <w:rsid w:val="00E21E20"/>
    <w:rsid w:val="00E2317D"/>
    <w:rsid w:val="00E26B98"/>
    <w:rsid w:val="00E32130"/>
    <w:rsid w:val="00E3283E"/>
    <w:rsid w:val="00E3284F"/>
    <w:rsid w:val="00E3388A"/>
    <w:rsid w:val="00E34CA1"/>
    <w:rsid w:val="00E37871"/>
    <w:rsid w:val="00E37E43"/>
    <w:rsid w:val="00E37F04"/>
    <w:rsid w:val="00E40B7D"/>
    <w:rsid w:val="00E415EE"/>
    <w:rsid w:val="00E428FE"/>
    <w:rsid w:val="00E42B74"/>
    <w:rsid w:val="00E42C22"/>
    <w:rsid w:val="00E435CA"/>
    <w:rsid w:val="00E44CB9"/>
    <w:rsid w:val="00E45866"/>
    <w:rsid w:val="00E47ADA"/>
    <w:rsid w:val="00E50585"/>
    <w:rsid w:val="00E51CA1"/>
    <w:rsid w:val="00E537B6"/>
    <w:rsid w:val="00E557AA"/>
    <w:rsid w:val="00E66151"/>
    <w:rsid w:val="00E663D9"/>
    <w:rsid w:val="00E710FA"/>
    <w:rsid w:val="00E72C1D"/>
    <w:rsid w:val="00E73A5C"/>
    <w:rsid w:val="00E75A42"/>
    <w:rsid w:val="00E76952"/>
    <w:rsid w:val="00E76C15"/>
    <w:rsid w:val="00E77E9F"/>
    <w:rsid w:val="00E80BE9"/>
    <w:rsid w:val="00E81A4C"/>
    <w:rsid w:val="00E81EB3"/>
    <w:rsid w:val="00E90531"/>
    <w:rsid w:val="00E90608"/>
    <w:rsid w:val="00E909D0"/>
    <w:rsid w:val="00E921A2"/>
    <w:rsid w:val="00E92752"/>
    <w:rsid w:val="00E93604"/>
    <w:rsid w:val="00E9468E"/>
    <w:rsid w:val="00E96468"/>
    <w:rsid w:val="00E96C11"/>
    <w:rsid w:val="00E97ACD"/>
    <w:rsid w:val="00EA0317"/>
    <w:rsid w:val="00EA1014"/>
    <w:rsid w:val="00EA1F15"/>
    <w:rsid w:val="00EA22F6"/>
    <w:rsid w:val="00EA4551"/>
    <w:rsid w:val="00EA4F3A"/>
    <w:rsid w:val="00EA5EE9"/>
    <w:rsid w:val="00EB0E9D"/>
    <w:rsid w:val="00EB106F"/>
    <w:rsid w:val="00EB7DA7"/>
    <w:rsid w:val="00EC19C5"/>
    <w:rsid w:val="00EC1BF8"/>
    <w:rsid w:val="00EC2B9E"/>
    <w:rsid w:val="00EC316C"/>
    <w:rsid w:val="00EC37B9"/>
    <w:rsid w:val="00EC3B34"/>
    <w:rsid w:val="00EC5915"/>
    <w:rsid w:val="00EC5DE0"/>
    <w:rsid w:val="00EC7065"/>
    <w:rsid w:val="00ED044F"/>
    <w:rsid w:val="00ED0B54"/>
    <w:rsid w:val="00ED3218"/>
    <w:rsid w:val="00ED44FD"/>
    <w:rsid w:val="00ED577A"/>
    <w:rsid w:val="00ED6C16"/>
    <w:rsid w:val="00EE004C"/>
    <w:rsid w:val="00EE0471"/>
    <w:rsid w:val="00EE1D68"/>
    <w:rsid w:val="00EE606D"/>
    <w:rsid w:val="00EE60A2"/>
    <w:rsid w:val="00EF2B7D"/>
    <w:rsid w:val="00EF5267"/>
    <w:rsid w:val="00F006D6"/>
    <w:rsid w:val="00F01AB5"/>
    <w:rsid w:val="00F01E72"/>
    <w:rsid w:val="00F02578"/>
    <w:rsid w:val="00F06373"/>
    <w:rsid w:val="00F07925"/>
    <w:rsid w:val="00F113D9"/>
    <w:rsid w:val="00F12AAE"/>
    <w:rsid w:val="00F13F91"/>
    <w:rsid w:val="00F14629"/>
    <w:rsid w:val="00F17089"/>
    <w:rsid w:val="00F17816"/>
    <w:rsid w:val="00F207D3"/>
    <w:rsid w:val="00F21AE9"/>
    <w:rsid w:val="00F226B3"/>
    <w:rsid w:val="00F22971"/>
    <w:rsid w:val="00F2379E"/>
    <w:rsid w:val="00F24F52"/>
    <w:rsid w:val="00F2555E"/>
    <w:rsid w:val="00F3163B"/>
    <w:rsid w:val="00F31C31"/>
    <w:rsid w:val="00F32CCA"/>
    <w:rsid w:val="00F33647"/>
    <w:rsid w:val="00F34D04"/>
    <w:rsid w:val="00F34E91"/>
    <w:rsid w:val="00F37599"/>
    <w:rsid w:val="00F4022E"/>
    <w:rsid w:val="00F4127B"/>
    <w:rsid w:val="00F419AC"/>
    <w:rsid w:val="00F42EAE"/>
    <w:rsid w:val="00F43C57"/>
    <w:rsid w:val="00F445A6"/>
    <w:rsid w:val="00F44CAB"/>
    <w:rsid w:val="00F454AD"/>
    <w:rsid w:val="00F45534"/>
    <w:rsid w:val="00F45A3C"/>
    <w:rsid w:val="00F463C6"/>
    <w:rsid w:val="00F46C72"/>
    <w:rsid w:val="00F47356"/>
    <w:rsid w:val="00F47D7B"/>
    <w:rsid w:val="00F5087F"/>
    <w:rsid w:val="00F5204E"/>
    <w:rsid w:val="00F53171"/>
    <w:rsid w:val="00F53CB5"/>
    <w:rsid w:val="00F542EB"/>
    <w:rsid w:val="00F5546D"/>
    <w:rsid w:val="00F55CAA"/>
    <w:rsid w:val="00F57D5A"/>
    <w:rsid w:val="00F610DD"/>
    <w:rsid w:val="00F6215F"/>
    <w:rsid w:val="00F643F8"/>
    <w:rsid w:val="00F6444A"/>
    <w:rsid w:val="00F65BD6"/>
    <w:rsid w:val="00F662C3"/>
    <w:rsid w:val="00F67211"/>
    <w:rsid w:val="00F729B6"/>
    <w:rsid w:val="00F72A42"/>
    <w:rsid w:val="00F72AE4"/>
    <w:rsid w:val="00F74EC2"/>
    <w:rsid w:val="00F76739"/>
    <w:rsid w:val="00F7711E"/>
    <w:rsid w:val="00F8003B"/>
    <w:rsid w:val="00F80D60"/>
    <w:rsid w:val="00F815C0"/>
    <w:rsid w:val="00F83164"/>
    <w:rsid w:val="00F84883"/>
    <w:rsid w:val="00F85635"/>
    <w:rsid w:val="00F90511"/>
    <w:rsid w:val="00F91AA2"/>
    <w:rsid w:val="00F91BD0"/>
    <w:rsid w:val="00F93F08"/>
    <w:rsid w:val="00F943C1"/>
    <w:rsid w:val="00F95C65"/>
    <w:rsid w:val="00FA13A2"/>
    <w:rsid w:val="00FA3743"/>
    <w:rsid w:val="00FA4489"/>
    <w:rsid w:val="00FA4508"/>
    <w:rsid w:val="00FA52F4"/>
    <w:rsid w:val="00FA69FE"/>
    <w:rsid w:val="00FB2B67"/>
    <w:rsid w:val="00FB5A90"/>
    <w:rsid w:val="00FC2E71"/>
    <w:rsid w:val="00FC3F81"/>
    <w:rsid w:val="00FC5075"/>
    <w:rsid w:val="00FC5C6E"/>
    <w:rsid w:val="00FC7216"/>
    <w:rsid w:val="00FC7ED0"/>
    <w:rsid w:val="00FD1005"/>
    <w:rsid w:val="00FD3481"/>
    <w:rsid w:val="00FD7515"/>
    <w:rsid w:val="00FE09F8"/>
    <w:rsid w:val="00FE2BE7"/>
    <w:rsid w:val="00FE36EA"/>
    <w:rsid w:val="00FE5AED"/>
    <w:rsid w:val="00FF299D"/>
    <w:rsid w:val="00FF638C"/>
    <w:rsid w:val="011533B8"/>
    <w:rsid w:val="0292A6C4"/>
    <w:rsid w:val="029DC66C"/>
    <w:rsid w:val="041D961F"/>
    <w:rsid w:val="042E7725"/>
    <w:rsid w:val="19FDC650"/>
    <w:rsid w:val="22632DE7"/>
    <w:rsid w:val="28E7E31B"/>
    <w:rsid w:val="2EE4291B"/>
    <w:rsid w:val="3EEE3085"/>
    <w:rsid w:val="4323EA48"/>
    <w:rsid w:val="4ACD1488"/>
    <w:rsid w:val="4DD12B92"/>
    <w:rsid w:val="5B5408C7"/>
    <w:rsid w:val="68D1F57C"/>
    <w:rsid w:val="6F388BE0"/>
    <w:rsid w:val="74F34B79"/>
    <w:rsid w:val="75A3F786"/>
    <w:rsid w:val="79D34523"/>
    <w:rsid w:val="7E7916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CB7AD"/>
  <w15:chartTrackingRefBased/>
  <w15:docId w15:val="{DCD5DF3D-EA73-4310-B694-56C96E98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0401"/>
    <w:pPr>
      <w:jc w:val="both"/>
    </w:pPr>
    <w:rPr>
      <w:rFonts w:ascii="Open Sans" w:hAnsi="Open Sans"/>
    </w:rPr>
  </w:style>
  <w:style w:type="paragraph" w:styleId="Nadpis1">
    <w:name w:val="heading 1"/>
    <w:basedOn w:val="Normln"/>
    <w:next w:val="Normln"/>
    <w:link w:val="Nadpis1Char"/>
    <w:uiPriority w:val="9"/>
    <w:qFormat/>
    <w:rsid w:val="00C00401"/>
    <w:pPr>
      <w:outlineLvl w:val="0"/>
    </w:pPr>
    <w:rPr>
      <w:b/>
      <w:bCs/>
      <w:sz w:val="32"/>
      <w:szCs w:val="32"/>
    </w:rPr>
  </w:style>
  <w:style w:type="paragraph" w:styleId="Nadpis2">
    <w:name w:val="heading 2"/>
    <w:basedOn w:val="Normln"/>
    <w:next w:val="Normln"/>
    <w:link w:val="Nadpis2Char"/>
    <w:uiPriority w:val="9"/>
    <w:semiHidden/>
    <w:unhideWhenUsed/>
    <w:qFormat/>
    <w:rsid w:val="00EC5D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7F25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A97EA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B40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404E"/>
  </w:style>
  <w:style w:type="paragraph" w:styleId="Zpat">
    <w:name w:val="footer"/>
    <w:basedOn w:val="Normln"/>
    <w:link w:val="ZpatChar"/>
    <w:uiPriority w:val="99"/>
    <w:unhideWhenUsed/>
    <w:rsid w:val="009B404E"/>
    <w:pPr>
      <w:tabs>
        <w:tab w:val="center" w:pos="4536"/>
        <w:tab w:val="right" w:pos="9072"/>
      </w:tabs>
      <w:spacing w:after="0" w:line="240" w:lineRule="auto"/>
    </w:pPr>
  </w:style>
  <w:style w:type="character" w:customStyle="1" w:styleId="ZpatChar">
    <w:name w:val="Zápatí Char"/>
    <w:basedOn w:val="Standardnpsmoodstavce"/>
    <w:link w:val="Zpat"/>
    <w:uiPriority w:val="99"/>
    <w:rsid w:val="009B404E"/>
  </w:style>
  <w:style w:type="character" w:customStyle="1" w:styleId="Nadpis1Char">
    <w:name w:val="Nadpis 1 Char"/>
    <w:basedOn w:val="Standardnpsmoodstavce"/>
    <w:link w:val="Nadpis1"/>
    <w:uiPriority w:val="9"/>
    <w:rsid w:val="00C00401"/>
    <w:rPr>
      <w:rFonts w:ascii="Open Sans" w:hAnsi="Open Sans"/>
      <w:b/>
      <w:bCs/>
      <w:sz w:val="32"/>
      <w:szCs w:val="32"/>
    </w:rPr>
  </w:style>
  <w:style w:type="character" w:styleId="Hypertextovodkaz">
    <w:name w:val="Hyperlink"/>
    <w:basedOn w:val="Standardnpsmoodstavce"/>
    <w:uiPriority w:val="99"/>
    <w:unhideWhenUsed/>
    <w:rsid w:val="00AC7B69"/>
    <w:rPr>
      <w:color w:val="0563C1" w:themeColor="hyperlink"/>
      <w:u w:val="single"/>
    </w:rPr>
  </w:style>
  <w:style w:type="character" w:styleId="Nevyeenzmnka">
    <w:name w:val="Unresolved Mention"/>
    <w:basedOn w:val="Standardnpsmoodstavce"/>
    <w:uiPriority w:val="99"/>
    <w:semiHidden/>
    <w:unhideWhenUsed/>
    <w:rsid w:val="00AC7B69"/>
    <w:rPr>
      <w:color w:val="605E5C"/>
      <w:shd w:val="clear" w:color="auto" w:fill="E1DFDD"/>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lnweb">
    <w:name w:val="Normal (Web)"/>
    <w:basedOn w:val="Normln"/>
    <w:uiPriority w:val="99"/>
    <w:semiHidden/>
    <w:unhideWhenUsed/>
    <w:rsid w:val="00C0040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Perex">
    <w:name w:val="Perex"/>
    <w:basedOn w:val="Normln"/>
    <w:qFormat/>
    <w:rsid w:val="00C00401"/>
    <w:rPr>
      <w:b/>
      <w:bCs/>
    </w:rPr>
  </w:style>
  <w:style w:type="paragraph" w:customStyle="1" w:styleId="Boilerplate">
    <w:name w:val="Boiler plate"/>
    <w:basedOn w:val="Normln"/>
    <w:qFormat/>
    <w:rsid w:val="00C00401"/>
    <w:rPr>
      <w:i/>
      <w:iCs/>
      <w:sz w:val="20"/>
      <w:szCs w:val="20"/>
    </w:rPr>
  </w:style>
  <w:style w:type="paragraph" w:customStyle="1" w:styleId="Zahlavi">
    <w:name w:val="Zahlavi"/>
    <w:basedOn w:val="Zhlav"/>
    <w:qFormat/>
    <w:rsid w:val="00C00401"/>
    <w:rPr>
      <w:noProof/>
      <w:sz w:val="30"/>
      <w:szCs w:val="30"/>
    </w:rPr>
  </w:style>
  <w:style w:type="paragraph" w:customStyle="1" w:styleId="Citace">
    <w:name w:val="Citace"/>
    <w:basedOn w:val="Normln"/>
    <w:qFormat/>
    <w:rsid w:val="001E6AB9"/>
    <w:rPr>
      <w:i/>
      <w:iCs/>
    </w:rPr>
  </w:style>
  <w:style w:type="paragraph" w:styleId="Revize">
    <w:name w:val="Revision"/>
    <w:hidden/>
    <w:uiPriority w:val="99"/>
    <w:semiHidden/>
    <w:rsid w:val="00136991"/>
    <w:pPr>
      <w:spacing w:after="0" w:line="240" w:lineRule="auto"/>
    </w:pPr>
    <w:rPr>
      <w:rFonts w:ascii="Open Sans" w:hAnsi="Open Sans"/>
    </w:rPr>
  </w:style>
  <w:style w:type="character" w:styleId="Odkaznakoment">
    <w:name w:val="annotation reference"/>
    <w:basedOn w:val="Standardnpsmoodstavce"/>
    <w:uiPriority w:val="99"/>
    <w:semiHidden/>
    <w:unhideWhenUsed/>
    <w:rsid w:val="00FB2B67"/>
    <w:rPr>
      <w:sz w:val="16"/>
      <w:szCs w:val="16"/>
    </w:rPr>
  </w:style>
  <w:style w:type="paragraph" w:styleId="Textkomente">
    <w:name w:val="annotation text"/>
    <w:basedOn w:val="Normln"/>
    <w:link w:val="TextkomenteChar"/>
    <w:uiPriority w:val="99"/>
    <w:semiHidden/>
    <w:unhideWhenUsed/>
    <w:rsid w:val="00FB2B67"/>
    <w:pPr>
      <w:spacing w:line="240" w:lineRule="auto"/>
    </w:pPr>
    <w:rPr>
      <w:sz w:val="20"/>
      <w:szCs w:val="20"/>
    </w:rPr>
  </w:style>
  <w:style w:type="character" w:customStyle="1" w:styleId="TextkomenteChar">
    <w:name w:val="Text komentáře Char"/>
    <w:basedOn w:val="Standardnpsmoodstavce"/>
    <w:link w:val="Textkomente"/>
    <w:uiPriority w:val="99"/>
    <w:semiHidden/>
    <w:rsid w:val="00FB2B67"/>
    <w:rPr>
      <w:rFonts w:ascii="Open Sans" w:hAnsi="Open Sans"/>
      <w:sz w:val="20"/>
      <w:szCs w:val="20"/>
    </w:rPr>
  </w:style>
  <w:style w:type="paragraph" w:styleId="Pedmtkomente">
    <w:name w:val="annotation subject"/>
    <w:basedOn w:val="Textkomente"/>
    <w:next w:val="Textkomente"/>
    <w:link w:val="PedmtkomenteChar"/>
    <w:uiPriority w:val="99"/>
    <w:semiHidden/>
    <w:unhideWhenUsed/>
    <w:rsid w:val="00FB2B67"/>
    <w:rPr>
      <w:b/>
      <w:bCs/>
    </w:rPr>
  </w:style>
  <w:style w:type="character" w:customStyle="1" w:styleId="PedmtkomenteChar">
    <w:name w:val="Předmět komentáře Char"/>
    <w:basedOn w:val="TextkomenteChar"/>
    <w:link w:val="Pedmtkomente"/>
    <w:uiPriority w:val="99"/>
    <w:semiHidden/>
    <w:rsid w:val="00FB2B67"/>
    <w:rPr>
      <w:rFonts w:ascii="Open Sans" w:hAnsi="Open Sans"/>
      <w:b/>
      <w:bCs/>
      <w:sz w:val="20"/>
      <w:szCs w:val="20"/>
    </w:rPr>
  </w:style>
  <w:style w:type="character" w:styleId="Zdraznn">
    <w:name w:val="Emphasis"/>
    <w:basedOn w:val="Standardnpsmoodstavce"/>
    <w:uiPriority w:val="20"/>
    <w:qFormat/>
    <w:rsid w:val="00010B20"/>
    <w:rPr>
      <w:i/>
      <w:iCs/>
    </w:rPr>
  </w:style>
  <w:style w:type="paragraph" w:styleId="Odstavecseseznamem">
    <w:name w:val="List Paragraph"/>
    <w:basedOn w:val="Normln"/>
    <w:uiPriority w:val="34"/>
    <w:qFormat/>
    <w:rsid w:val="00C6449E"/>
    <w:pPr>
      <w:ind w:left="720"/>
      <w:contextualSpacing/>
    </w:pPr>
  </w:style>
  <w:style w:type="character" w:customStyle="1" w:styleId="Nadpis2Char">
    <w:name w:val="Nadpis 2 Char"/>
    <w:basedOn w:val="Standardnpsmoodstavce"/>
    <w:link w:val="Nadpis2"/>
    <w:uiPriority w:val="9"/>
    <w:semiHidden/>
    <w:rsid w:val="00EC5DE0"/>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7F2559"/>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A97EA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1649">
      <w:bodyDiv w:val="1"/>
      <w:marLeft w:val="0"/>
      <w:marRight w:val="0"/>
      <w:marTop w:val="0"/>
      <w:marBottom w:val="0"/>
      <w:divBdr>
        <w:top w:val="none" w:sz="0" w:space="0" w:color="auto"/>
        <w:left w:val="none" w:sz="0" w:space="0" w:color="auto"/>
        <w:bottom w:val="none" w:sz="0" w:space="0" w:color="auto"/>
        <w:right w:val="none" w:sz="0" w:space="0" w:color="auto"/>
      </w:divBdr>
    </w:div>
    <w:div w:id="23528881">
      <w:bodyDiv w:val="1"/>
      <w:marLeft w:val="0"/>
      <w:marRight w:val="0"/>
      <w:marTop w:val="0"/>
      <w:marBottom w:val="0"/>
      <w:divBdr>
        <w:top w:val="none" w:sz="0" w:space="0" w:color="auto"/>
        <w:left w:val="none" w:sz="0" w:space="0" w:color="auto"/>
        <w:bottom w:val="none" w:sz="0" w:space="0" w:color="auto"/>
        <w:right w:val="none" w:sz="0" w:space="0" w:color="auto"/>
      </w:divBdr>
    </w:div>
    <w:div w:id="87235945">
      <w:bodyDiv w:val="1"/>
      <w:marLeft w:val="0"/>
      <w:marRight w:val="0"/>
      <w:marTop w:val="0"/>
      <w:marBottom w:val="0"/>
      <w:divBdr>
        <w:top w:val="none" w:sz="0" w:space="0" w:color="auto"/>
        <w:left w:val="none" w:sz="0" w:space="0" w:color="auto"/>
        <w:bottom w:val="none" w:sz="0" w:space="0" w:color="auto"/>
        <w:right w:val="none" w:sz="0" w:space="0" w:color="auto"/>
      </w:divBdr>
    </w:div>
    <w:div w:id="108864487">
      <w:bodyDiv w:val="1"/>
      <w:marLeft w:val="0"/>
      <w:marRight w:val="0"/>
      <w:marTop w:val="0"/>
      <w:marBottom w:val="0"/>
      <w:divBdr>
        <w:top w:val="none" w:sz="0" w:space="0" w:color="auto"/>
        <w:left w:val="none" w:sz="0" w:space="0" w:color="auto"/>
        <w:bottom w:val="none" w:sz="0" w:space="0" w:color="auto"/>
        <w:right w:val="none" w:sz="0" w:space="0" w:color="auto"/>
      </w:divBdr>
    </w:div>
    <w:div w:id="119302646">
      <w:bodyDiv w:val="1"/>
      <w:marLeft w:val="0"/>
      <w:marRight w:val="0"/>
      <w:marTop w:val="0"/>
      <w:marBottom w:val="0"/>
      <w:divBdr>
        <w:top w:val="none" w:sz="0" w:space="0" w:color="auto"/>
        <w:left w:val="none" w:sz="0" w:space="0" w:color="auto"/>
        <w:bottom w:val="none" w:sz="0" w:space="0" w:color="auto"/>
        <w:right w:val="none" w:sz="0" w:space="0" w:color="auto"/>
      </w:divBdr>
    </w:div>
    <w:div w:id="135728958">
      <w:bodyDiv w:val="1"/>
      <w:marLeft w:val="0"/>
      <w:marRight w:val="0"/>
      <w:marTop w:val="0"/>
      <w:marBottom w:val="0"/>
      <w:divBdr>
        <w:top w:val="none" w:sz="0" w:space="0" w:color="auto"/>
        <w:left w:val="none" w:sz="0" w:space="0" w:color="auto"/>
        <w:bottom w:val="none" w:sz="0" w:space="0" w:color="auto"/>
        <w:right w:val="none" w:sz="0" w:space="0" w:color="auto"/>
      </w:divBdr>
    </w:div>
    <w:div w:id="220021851">
      <w:bodyDiv w:val="1"/>
      <w:marLeft w:val="0"/>
      <w:marRight w:val="0"/>
      <w:marTop w:val="0"/>
      <w:marBottom w:val="0"/>
      <w:divBdr>
        <w:top w:val="none" w:sz="0" w:space="0" w:color="auto"/>
        <w:left w:val="none" w:sz="0" w:space="0" w:color="auto"/>
        <w:bottom w:val="none" w:sz="0" w:space="0" w:color="auto"/>
        <w:right w:val="none" w:sz="0" w:space="0" w:color="auto"/>
      </w:divBdr>
    </w:div>
    <w:div w:id="248462647">
      <w:bodyDiv w:val="1"/>
      <w:marLeft w:val="0"/>
      <w:marRight w:val="0"/>
      <w:marTop w:val="0"/>
      <w:marBottom w:val="0"/>
      <w:divBdr>
        <w:top w:val="none" w:sz="0" w:space="0" w:color="auto"/>
        <w:left w:val="none" w:sz="0" w:space="0" w:color="auto"/>
        <w:bottom w:val="none" w:sz="0" w:space="0" w:color="auto"/>
        <w:right w:val="none" w:sz="0" w:space="0" w:color="auto"/>
      </w:divBdr>
    </w:div>
    <w:div w:id="257521828">
      <w:bodyDiv w:val="1"/>
      <w:marLeft w:val="0"/>
      <w:marRight w:val="0"/>
      <w:marTop w:val="0"/>
      <w:marBottom w:val="0"/>
      <w:divBdr>
        <w:top w:val="none" w:sz="0" w:space="0" w:color="auto"/>
        <w:left w:val="none" w:sz="0" w:space="0" w:color="auto"/>
        <w:bottom w:val="none" w:sz="0" w:space="0" w:color="auto"/>
        <w:right w:val="none" w:sz="0" w:space="0" w:color="auto"/>
      </w:divBdr>
    </w:div>
    <w:div w:id="263999755">
      <w:bodyDiv w:val="1"/>
      <w:marLeft w:val="0"/>
      <w:marRight w:val="0"/>
      <w:marTop w:val="0"/>
      <w:marBottom w:val="0"/>
      <w:divBdr>
        <w:top w:val="none" w:sz="0" w:space="0" w:color="auto"/>
        <w:left w:val="none" w:sz="0" w:space="0" w:color="auto"/>
        <w:bottom w:val="none" w:sz="0" w:space="0" w:color="auto"/>
        <w:right w:val="none" w:sz="0" w:space="0" w:color="auto"/>
      </w:divBdr>
    </w:div>
    <w:div w:id="305479535">
      <w:bodyDiv w:val="1"/>
      <w:marLeft w:val="0"/>
      <w:marRight w:val="0"/>
      <w:marTop w:val="0"/>
      <w:marBottom w:val="0"/>
      <w:divBdr>
        <w:top w:val="none" w:sz="0" w:space="0" w:color="auto"/>
        <w:left w:val="none" w:sz="0" w:space="0" w:color="auto"/>
        <w:bottom w:val="none" w:sz="0" w:space="0" w:color="auto"/>
        <w:right w:val="none" w:sz="0" w:space="0" w:color="auto"/>
      </w:divBdr>
    </w:div>
    <w:div w:id="374736335">
      <w:bodyDiv w:val="1"/>
      <w:marLeft w:val="0"/>
      <w:marRight w:val="0"/>
      <w:marTop w:val="0"/>
      <w:marBottom w:val="0"/>
      <w:divBdr>
        <w:top w:val="none" w:sz="0" w:space="0" w:color="auto"/>
        <w:left w:val="none" w:sz="0" w:space="0" w:color="auto"/>
        <w:bottom w:val="none" w:sz="0" w:space="0" w:color="auto"/>
        <w:right w:val="none" w:sz="0" w:space="0" w:color="auto"/>
      </w:divBdr>
    </w:div>
    <w:div w:id="390349733">
      <w:bodyDiv w:val="1"/>
      <w:marLeft w:val="0"/>
      <w:marRight w:val="0"/>
      <w:marTop w:val="0"/>
      <w:marBottom w:val="0"/>
      <w:divBdr>
        <w:top w:val="none" w:sz="0" w:space="0" w:color="auto"/>
        <w:left w:val="none" w:sz="0" w:space="0" w:color="auto"/>
        <w:bottom w:val="none" w:sz="0" w:space="0" w:color="auto"/>
        <w:right w:val="none" w:sz="0" w:space="0" w:color="auto"/>
      </w:divBdr>
    </w:div>
    <w:div w:id="400298302">
      <w:bodyDiv w:val="1"/>
      <w:marLeft w:val="0"/>
      <w:marRight w:val="0"/>
      <w:marTop w:val="0"/>
      <w:marBottom w:val="0"/>
      <w:divBdr>
        <w:top w:val="none" w:sz="0" w:space="0" w:color="auto"/>
        <w:left w:val="none" w:sz="0" w:space="0" w:color="auto"/>
        <w:bottom w:val="none" w:sz="0" w:space="0" w:color="auto"/>
        <w:right w:val="none" w:sz="0" w:space="0" w:color="auto"/>
      </w:divBdr>
    </w:div>
    <w:div w:id="402341633">
      <w:bodyDiv w:val="1"/>
      <w:marLeft w:val="0"/>
      <w:marRight w:val="0"/>
      <w:marTop w:val="0"/>
      <w:marBottom w:val="0"/>
      <w:divBdr>
        <w:top w:val="none" w:sz="0" w:space="0" w:color="auto"/>
        <w:left w:val="none" w:sz="0" w:space="0" w:color="auto"/>
        <w:bottom w:val="none" w:sz="0" w:space="0" w:color="auto"/>
        <w:right w:val="none" w:sz="0" w:space="0" w:color="auto"/>
      </w:divBdr>
    </w:div>
    <w:div w:id="437259602">
      <w:bodyDiv w:val="1"/>
      <w:marLeft w:val="0"/>
      <w:marRight w:val="0"/>
      <w:marTop w:val="0"/>
      <w:marBottom w:val="0"/>
      <w:divBdr>
        <w:top w:val="none" w:sz="0" w:space="0" w:color="auto"/>
        <w:left w:val="none" w:sz="0" w:space="0" w:color="auto"/>
        <w:bottom w:val="none" w:sz="0" w:space="0" w:color="auto"/>
        <w:right w:val="none" w:sz="0" w:space="0" w:color="auto"/>
      </w:divBdr>
    </w:div>
    <w:div w:id="455680593">
      <w:bodyDiv w:val="1"/>
      <w:marLeft w:val="0"/>
      <w:marRight w:val="0"/>
      <w:marTop w:val="0"/>
      <w:marBottom w:val="0"/>
      <w:divBdr>
        <w:top w:val="none" w:sz="0" w:space="0" w:color="auto"/>
        <w:left w:val="none" w:sz="0" w:space="0" w:color="auto"/>
        <w:bottom w:val="none" w:sz="0" w:space="0" w:color="auto"/>
        <w:right w:val="none" w:sz="0" w:space="0" w:color="auto"/>
      </w:divBdr>
      <w:divsChild>
        <w:div w:id="210852624">
          <w:marLeft w:val="0"/>
          <w:marRight w:val="0"/>
          <w:marTop w:val="0"/>
          <w:marBottom w:val="0"/>
          <w:divBdr>
            <w:top w:val="none" w:sz="0" w:space="0" w:color="auto"/>
            <w:left w:val="none" w:sz="0" w:space="0" w:color="auto"/>
            <w:bottom w:val="none" w:sz="0" w:space="0" w:color="auto"/>
            <w:right w:val="none" w:sz="0" w:space="0" w:color="auto"/>
          </w:divBdr>
        </w:div>
        <w:div w:id="96752556">
          <w:marLeft w:val="0"/>
          <w:marRight w:val="0"/>
          <w:marTop w:val="0"/>
          <w:marBottom w:val="0"/>
          <w:divBdr>
            <w:top w:val="none" w:sz="0" w:space="0" w:color="auto"/>
            <w:left w:val="none" w:sz="0" w:space="0" w:color="auto"/>
            <w:bottom w:val="none" w:sz="0" w:space="0" w:color="auto"/>
            <w:right w:val="none" w:sz="0" w:space="0" w:color="auto"/>
          </w:divBdr>
          <w:divsChild>
            <w:div w:id="113453512">
              <w:marLeft w:val="0"/>
              <w:marRight w:val="0"/>
              <w:marTop w:val="0"/>
              <w:marBottom w:val="0"/>
              <w:divBdr>
                <w:top w:val="none" w:sz="0" w:space="0" w:color="auto"/>
                <w:left w:val="none" w:sz="0" w:space="0" w:color="auto"/>
                <w:bottom w:val="none" w:sz="0" w:space="0" w:color="auto"/>
                <w:right w:val="none" w:sz="0" w:space="0" w:color="auto"/>
              </w:divBdr>
            </w:div>
            <w:div w:id="1711219438">
              <w:marLeft w:val="0"/>
              <w:marRight w:val="0"/>
              <w:marTop w:val="0"/>
              <w:marBottom w:val="0"/>
              <w:divBdr>
                <w:top w:val="none" w:sz="0" w:space="0" w:color="auto"/>
                <w:left w:val="none" w:sz="0" w:space="0" w:color="auto"/>
                <w:bottom w:val="none" w:sz="0" w:space="0" w:color="auto"/>
                <w:right w:val="none" w:sz="0" w:space="0" w:color="auto"/>
              </w:divBdr>
            </w:div>
            <w:div w:id="242186839">
              <w:marLeft w:val="0"/>
              <w:marRight w:val="0"/>
              <w:marTop w:val="0"/>
              <w:marBottom w:val="0"/>
              <w:divBdr>
                <w:top w:val="none" w:sz="0" w:space="0" w:color="auto"/>
                <w:left w:val="none" w:sz="0" w:space="0" w:color="auto"/>
                <w:bottom w:val="none" w:sz="0" w:space="0" w:color="auto"/>
                <w:right w:val="none" w:sz="0" w:space="0" w:color="auto"/>
              </w:divBdr>
            </w:div>
            <w:div w:id="188375922">
              <w:marLeft w:val="0"/>
              <w:marRight w:val="0"/>
              <w:marTop w:val="0"/>
              <w:marBottom w:val="0"/>
              <w:divBdr>
                <w:top w:val="none" w:sz="0" w:space="0" w:color="auto"/>
                <w:left w:val="none" w:sz="0" w:space="0" w:color="auto"/>
                <w:bottom w:val="none" w:sz="0" w:space="0" w:color="auto"/>
                <w:right w:val="none" w:sz="0" w:space="0" w:color="auto"/>
              </w:divBdr>
            </w:div>
            <w:div w:id="534776210">
              <w:marLeft w:val="0"/>
              <w:marRight w:val="0"/>
              <w:marTop w:val="0"/>
              <w:marBottom w:val="0"/>
              <w:divBdr>
                <w:top w:val="none" w:sz="0" w:space="0" w:color="auto"/>
                <w:left w:val="none" w:sz="0" w:space="0" w:color="auto"/>
                <w:bottom w:val="none" w:sz="0" w:space="0" w:color="auto"/>
                <w:right w:val="none" w:sz="0" w:space="0" w:color="auto"/>
              </w:divBdr>
            </w:div>
            <w:div w:id="558177651">
              <w:marLeft w:val="0"/>
              <w:marRight w:val="0"/>
              <w:marTop w:val="0"/>
              <w:marBottom w:val="0"/>
              <w:divBdr>
                <w:top w:val="none" w:sz="0" w:space="0" w:color="auto"/>
                <w:left w:val="none" w:sz="0" w:space="0" w:color="auto"/>
                <w:bottom w:val="none" w:sz="0" w:space="0" w:color="auto"/>
                <w:right w:val="none" w:sz="0" w:space="0" w:color="auto"/>
              </w:divBdr>
            </w:div>
            <w:div w:id="773548947">
              <w:marLeft w:val="0"/>
              <w:marRight w:val="0"/>
              <w:marTop w:val="0"/>
              <w:marBottom w:val="0"/>
              <w:divBdr>
                <w:top w:val="none" w:sz="0" w:space="0" w:color="auto"/>
                <w:left w:val="none" w:sz="0" w:space="0" w:color="auto"/>
                <w:bottom w:val="none" w:sz="0" w:space="0" w:color="auto"/>
                <w:right w:val="none" w:sz="0" w:space="0" w:color="auto"/>
              </w:divBdr>
              <w:divsChild>
                <w:div w:id="1973291266">
                  <w:marLeft w:val="0"/>
                  <w:marRight w:val="0"/>
                  <w:marTop w:val="0"/>
                  <w:marBottom w:val="0"/>
                  <w:divBdr>
                    <w:top w:val="none" w:sz="0" w:space="0" w:color="auto"/>
                    <w:left w:val="none" w:sz="0" w:space="0" w:color="auto"/>
                    <w:bottom w:val="none" w:sz="0" w:space="0" w:color="auto"/>
                    <w:right w:val="none" w:sz="0" w:space="0" w:color="auto"/>
                  </w:divBdr>
                  <w:divsChild>
                    <w:div w:id="11966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91118">
      <w:bodyDiv w:val="1"/>
      <w:marLeft w:val="0"/>
      <w:marRight w:val="0"/>
      <w:marTop w:val="0"/>
      <w:marBottom w:val="0"/>
      <w:divBdr>
        <w:top w:val="none" w:sz="0" w:space="0" w:color="auto"/>
        <w:left w:val="none" w:sz="0" w:space="0" w:color="auto"/>
        <w:bottom w:val="none" w:sz="0" w:space="0" w:color="auto"/>
        <w:right w:val="none" w:sz="0" w:space="0" w:color="auto"/>
      </w:divBdr>
    </w:div>
    <w:div w:id="569577670">
      <w:bodyDiv w:val="1"/>
      <w:marLeft w:val="0"/>
      <w:marRight w:val="0"/>
      <w:marTop w:val="0"/>
      <w:marBottom w:val="0"/>
      <w:divBdr>
        <w:top w:val="none" w:sz="0" w:space="0" w:color="auto"/>
        <w:left w:val="none" w:sz="0" w:space="0" w:color="auto"/>
        <w:bottom w:val="none" w:sz="0" w:space="0" w:color="auto"/>
        <w:right w:val="none" w:sz="0" w:space="0" w:color="auto"/>
      </w:divBdr>
    </w:div>
    <w:div w:id="620382163">
      <w:bodyDiv w:val="1"/>
      <w:marLeft w:val="0"/>
      <w:marRight w:val="0"/>
      <w:marTop w:val="0"/>
      <w:marBottom w:val="0"/>
      <w:divBdr>
        <w:top w:val="none" w:sz="0" w:space="0" w:color="auto"/>
        <w:left w:val="none" w:sz="0" w:space="0" w:color="auto"/>
        <w:bottom w:val="none" w:sz="0" w:space="0" w:color="auto"/>
        <w:right w:val="none" w:sz="0" w:space="0" w:color="auto"/>
      </w:divBdr>
    </w:div>
    <w:div w:id="633099179">
      <w:bodyDiv w:val="1"/>
      <w:marLeft w:val="0"/>
      <w:marRight w:val="0"/>
      <w:marTop w:val="0"/>
      <w:marBottom w:val="0"/>
      <w:divBdr>
        <w:top w:val="none" w:sz="0" w:space="0" w:color="auto"/>
        <w:left w:val="none" w:sz="0" w:space="0" w:color="auto"/>
        <w:bottom w:val="none" w:sz="0" w:space="0" w:color="auto"/>
        <w:right w:val="none" w:sz="0" w:space="0" w:color="auto"/>
      </w:divBdr>
      <w:divsChild>
        <w:div w:id="83234551">
          <w:marLeft w:val="0"/>
          <w:marRight w:val="0"/>
          <w:marTop w:val="0"/>
          <w:marBottom w:val="0"/>
          <w:divBdr>
            <w:top w:val="none" w:sz="0" w:space="0" w:color="auto"/>
            <w:left w:val="none" w:sz="0" w:space="0" w:color="auto"/>
            <w:bottom w:val="none" w:sz="0" w:space="0" w:color="auto"/>
            <w:right w:val="none" w:sz="0" w:space="0" w:color="auto"/>
          </w:divBdr>
        </w:div>
      </w:divsChild>
    </w:div>
    <w:div w:id="641083656">
      <w:bodyDiv w:val="1"/>
      <w:marLeft w:val="0"/>
      <w:marRight w:val="0"/>
      <w:marTop w:val="0"/>
      <w:marBottom w:val="0"/>
      <w:divBdr>
        <w:top w:val="none" w:sz="0" w:space="0" w:color="auto"/>
        <w:left w:val="none" w:sz="0" w:space="0" w:color="auto"/>
        <w:bottom w:val="none" w:sz="0" w:space="0" w:color="auto"/>
        <w:right w:val="none" w:sz="0" w:space="0" w:color="auto"/>
      </w:divBdr>
    </w:div>
    <w:div w:id="643969205">
      <w:bodyDiv w:val="1"/>
      <w:marLeft w:val="0"/>
      <w:marRight w:val="0"/>
      <w:marTop w:val="0"/>
      <w:marBottom w:val="0"/>
      <w:divBdr>
        <w:top w:val="none" w:sz="0" w:space="0" w:color="auto"/>
        <w:left w:val="none" w:sz="0" w:space="0" w:color="auto"/>
        <w:bottom w:val="none" w:sz="0" w:space="0" w:color="auto"/>
        <w:right w:val="none" w:sz="0" w:space="0" w:color="auto"/>
      </w:divBdr>
    </w:div>
    <w:div w:id="657733527">
      <w:bodyDiv w:val="1"/>
      <w:marLeft w:val="0"/>
      <w:marRight w:val="0"/>
      <w:marTop w:val="0"/>
      <w:marBottom w:val="0"/>
      <w:divBdr>
        <w:top w:val="none" w:sz="0" w:space="0" w:color="auto"/>
        <w:left w:val="none" w:sz="0" w:space="0" w:color="auto"/>
        <w:bottom w:val="none" w:sz="0" w:space="0" w:color="auto"/>
        <w:right w:val="none" w:sz="0" w:space="0" w:color="auto"/>
      </w:divBdr>
    </w:div>
    <w:div w:id="712265980">
      <w:bodyDiv w:val="1"/>
      <w:marLeft w:val="0"/>
      <w:marRight w:val="0"/>
      <w:marTop w:val="0"/>
      <w:marBottom w:val="0"/>
      <w:divBdr>
        <w:top w:val="none" w:sz="0" w:space="0" w:color="auto"/>
        <w:left w:val="none" w:sz="0" w:space="0" w:color="auto"/>
        <w:bottom w:val="none" w:sz="0" w:space="0" w:color="auto"/>
        <w:right w:val="none" w:sz="0" w:space="0" w:color="auto"/>
      </w:divBdr>
    </w:div>
    <w:div w:id="757100873">
      <w:bodyDiv w:val="1"/>
      <w:marLeft w:val="0"/>
      <w:marRight w:val="0"/>
      <w:marTop w:val="0"/>
      <w:marBottom w:val="0"/>
      <w:divBdr>
        <w:top w:val="none" w:sz="0" w:space="0" w:color="auto"/>
        <w:left w:val="none" w:sz="0" w:space="0" w:color="auto"/>
        <w:bottom w:val="none" w:sz="0" w:space="0" w:color="auto"/>
        <w:right w:val="none" w:sz="0" w:space="0" w:color="auto"/>
      </w:divBdr>
    </w:div>
    <w:div w:id="786391394">
      <w:bodyDiv w:val="1"/>
      <w:marLeft w:val="0"/>
      <w:marRight w:val="0"/>
      <w:marTop w:val="0"/>
      <w:marBottom w:val="0"/>
      <w:divBdr>
        <w:top w:val="none" w:sz="0" w:space="0" w:color="auto"/>
        <w:left w:val="none" w:sz="0" w:space="0" w:color="auto"/>
        <w:bottom w:val="none" w:sz="0" w:space="0" w:color="auto"/>
        <w:right w:val="none" w:sz="0" w:space="0" w:color="auto"/>
      </w:divBdr>
    </w:div>
    <w:div w:id="791366522">
      <w:bodyDiv w:val="1"/>
      <w:marLeft w:val="0"/>
      <w:marRight w:val="0"/>
      <w:marTop w:val="0"/>
      <w:marBottom w:val="0"/>
      <w:divBdr>
        <w:top w:val="none" w:sz="0" w:space="0" w:color="auto"/>
        <w:left w:val="none" w:sz="0" w:space="0" w:color="auto"/>
        <w:bottom w:val="none" w:sz="0" w:space="0" w:color="auto"/>
        <w:right w:val="none" w:sz="0" w:space="0" w:color="auto"/>
      </w:divBdr>
    </w:div>
    <w:div w:id="797603939">
      <w:bodyDiv w:val="1"/>
      <w:marLeft w:val="0"/>
      <w:marRight w:val="0"/>
      <w:marTop w:val="0"/>
      <w:marBottom w:val="0"/>
      <w:divBdr>
        <w:top w:val="none" w:sz="0" w:space="0" w:color="auto"/>
        <w:left w:val="none" w:sz="0" w:space="0" w:color="auto"/>
        <w:bottom w:val="none" w:sz="0" w:space="0" w:color="auto"/>
        <w:right w:val="none" w:sz="0" w:space="0" w:color="auto"/>
      </w:divBdr>
    </w:div>
    <w:div w:id="806092958">
      <w:bodyDiv w:val="1"/>
      <w:marLeft w:val="0"/>
      <w:marRight w:val="0"/>
      <w:marTop w:val="0"/>
      <w:marBottom w:val="0"/>
      <w:divBdr>
        <w:top w:val="none" w:sz="0" w:space="0" w:color="auto"/>
        <w:left w:val="none" w:sz="0" w:space="0" w:color="auto"/>
        <w:bottom w:val="none" w:sz="0" w:space="0" w:color="auto"/>
        <w:right w:val="none" w:sz="0" w:space="0" w:color="auto"/>
      </w:divBdr>
    </w:div>
    <w:div w:id="879512380">
      <w:bodyDiv w:val="1"/>
      <w:marLeft w:val="0"/>
      <w:marRight w:val="0"/>
      <w:marTop w:val="0"/>
      <w:marBottom w:val="0"/>
      <w:divBdr>
        <w:top w:val="none" w:sz="0" w:space="0" w:color="auto"/>
        <w:left w:val="none" w:sz="0" w:space="0" w:color="auto"/>
        <w:bottom w:val="none" w:sz="0" w:space="0" w:color="auto"/>
        <w:right w:val="none" w:sz="0" w:space="0" w:color="auto"/>
      </w:divBdr>
    </w:div>
    <w:div w:id="884558106">
      <w:bodyDiv w:val="1"/>
      <w:marLeft w:val="0"/>
      <w:marRight w:val="0"/>
      <w:marTop w:val="0"/>
      <w:marBottom w:val="0"/>
      <w:divBdr>
        <w:top w:val="none" w:sz="0" w:space="0" w:color="auto"/>
        <w:left w:val="none" w:sz="0" w:space="0" w:color="auto"/>
        <w:bottom w:val="none" w:sz="0" w:space="0" w:color="auto"/>
        <w:right w:val="none" w:sz="0" w:space="0" w:color="auto"/>
      </w:divBdr>
    </w:div>
    <w:div w:id="907574236">
      <w:bodyDiv w:val="1"/>
      <w:marLeft w:val="0"/>
      <w:marRight w:val="0"/>
      <w:marTop w:val="0"/>
      <w:marBottom w:val="0"/>
      <w:divBdr>
        <w:top w:val="none" w:sz="0" w:space="0" w:color="auto"/>
        <w:left w:val="none" w:sz="0" w:space="0" w:color="auto"/>
        <w:bottom w:val="none" w:sz="0" w:space="0" w:color="auto"/>
        <w:right w:val="none" w:sz="0" w:space="0" w:color="auto"/>
      </w:divBdr>
    </w:div>
    <w:div w:id="913976184">
      <w:bodyDiv w:val="1"/>
      <w:marLeft w:val="0"/>
      <w:marRight w:val="0"/>
      <w:marTop w:val="0"/>
      <w:marBottom w:val="0"/>
      <w:divBdr>
        <w:top w:val="none" w:sz="0" w:space="0" w:color="auto"/>
        <w:left w:val="none" w:sz="0" w:space="0" w:color="auto"/>
        <w:bottom w:val="none" w:sz="0" w:space="0" w:color="auto"/>
        <w:right w:val="none" w:sz="0" w:space="0" w:color="auto"/>
      </w:divBdr>
    </w:div>
    <w:div w:id="962930125">
      <w:bodyDiv w:val="1"/>
      <w:marLeft w:val="0"/>
      <w:marRight w:val="0"/>
      <w:marTop w:val="0"/>
      <w:marBottom w:val="0"/>
      <w:divBdr>
        <w:top w:val="none" w:sz="0" w:space="0" w:color="auto"/>
        <w:left w:val="none" w:sz="0" w:space="0" w:color="auto"/>
        <w:bottom w:val="none" w:sz="0" w:space="0" w:color="auto"/>
        <w:right w:val="none" w:sz="0" w:space="0" w:color="auto"/>
      </w:divBdr>
    </w:div>
    <w:div w:id="975767079">
      <w:bodyDiv w:val="1"/>
      <w:marLeft w:val="0"/>
      <w:marRight w:val="0"/>
      <w:marTop w:val="0"/>
      <w:marBottom w:val="0"/>
      <w:divBdr>
        <w:top w:val="none" w:sz="0" w:space="0" w:color="auto"/>
        <w:left w:val="none" w:sz="0" w:space="0" w:color="auto"/>
        <w:bottom w:val="none" w:sz="0" w:space="0" w:color="auto"/>
        <w:right w:val="none" w:sz="0" w:space="0" w:color="auto"/>
      </w:divBdr>
    </w:div>
    <w:div w:id="998535059">
      <w:bodyDiv w:val="1"/>
      <w:marLeft w:val="0"/>
      <w:marRight w:val="0"/>
      <w:marTop w:val="0"/>
      <w:marBottom w:val="0"/>
      <w:divBdr>
        <w:top w:val="none" w:sz="0" w:space="0" w:color="auto"/>
        <w:left w:val="none" w:sz="0" w:space="0" w:color="auto"/>
        <w:bottom w:val="none" w:sz="0" w:space="0" w:color="auto"/>
        <w:right w:val="none" w:sz="0" w:space="0" w:color="auto"/>
      </w:divBdr>
    </w:div>
    <w:div w:id="1005210860">
      <w:bodyDiv w:val="1"/>
      <w:marLeft w:val="0"/>
      <w:marRight w:val="0"/>
      <w:marTop w:val="0"/>
      <w:marBottom w:val="0"/>
      <w:divBdr>
        <w:top w:val="none" w:sz="0" w:space="0" w:color="auto"/>
        <w:left w:val="none" w:sz="0" w:space="0" w:color="auto"/>
        <w:bottom w:val="none" w:sz="0" w:space="0" w:color="auto"/>
        <w:right w:val="none" w:sz="0" w:space="0" w:color="auto"/>
      </w:divBdr>
    </w:div>
    <w:div w:id="1065837815">
      <w:bodyDiv w:val="1"/>
      <w:marLeft w:val="0"/>
      <w:marRight w:val="0"/>
      <w:marTop w:val="0"/>
      <w:marBottom w:val="0"/>
      <w:divBdr>
        <w:top w:val="none" w:sz="0" w:space="0" w:color="auto"/>
        <w:left w:val="none" w:sz="0" w:space="0" w:color="auto"/>
        <w:bottom w:val="none" w:sz="0" w:space="0" w:color="auto"/>
        <w:right w:val="none" w:sz="0" w:space="0" w:color="auto"/>
      </w:divBdr>
    </w:div>
    <w:div w:id="1102457672">
      <w:bodyDiv w:val="1"/>
      <w:marLeft w:val="0"/>
      <w:marRight w:val="0"/>
      <w:marTop w:val="0"/>
      <w:marBottom w:val="0"/>
      <w:divBdr>
        <w:top w:val="none" w:sz="0" w:space="0" w:color="auto"/>
        <w:left w:val="none" w:sz="0" w:space="0" w:color="auto"/>
        <w:bottom w:val="none" w:sz="0" w:space="0" w:color="auto"/>
        <w:right w:val="none" w:sz="0" w:space="0" w:color="auto"/>
      </w:divBdr>
    </w:div>
    <w:div w:id="1105270643">
      <w:bodyDiv w:val="1"/>
      <w:marLeft w:val="0"/>
      <w:marRight w:val="0"/>
      <w:marTop w:val="0"/>
      <w:marBottom w:val="0"/>
      <w:divBdr>
        <w:top w:val="none" w:sz="0" w:space="0" w:color="auto"/>
        <w:left w:val="none" w:sz="0" w:space="0" w:color="auto"/>
        <w:bottom w:val="none" w:sz="0" w:space="0" w:color="auto"/>
        <w:right w:val="none" w:sz="0" w:space="0" w:color="auto"/>
      </w:divBdr>
    </w:div>
    <w:div w:id="1106534370">
      <w:bodyDiv w:val="1"/>
      <w:marLeft w:val="0"/>
      <w:marRight w:val="0"/>
      <w:marTop w:val="0"/>
      <w:marBottom w:val="0"/>
      <w:divBdr>
        <w:top w:val="none" w:sz="0" w:space="0" w:color="auto"/>
        <w:left w:val="none" w:sz="0" w:space="0" w:color="auto"/>
        <w:bottom w:val="none" w:sz="0" w:space="0" w:color="auto"/>
        <w:right w:val="none" w:sz="0" w:space="0" w:color="auto"/>
      </w:divBdr>
    </w:div>
    <w:div w:id="1159691526">
      <w:bodyDiv w:val="1"/>
      <w:marLeft w:val="0"/>
      <w:marRight w:val="0"/>
      <w:marTop w:val="0"/>
      <w:marBottom w:val="0"/>
      <w:divBdr>
        <w:top w:val="none" w:sz="0" w:space="0" w:color="auto"/>
        <w:left w:val="none" w:sz="0" w:space="0" w:color="auto"/>
        <w:bottom w:val="none" w:sz="0" w:space="0" w:color="auto"/>
        <w:right w:val="none" w:sz="0" w:space="0" w:color="auto"/>
      </w:divBdr>
    </w:div>
    <w:div w:id="1173296935">
      <w:bodyDiv w:val="1"/>
      <w:marLeft w:val="0"/>
      <w:marRight w:val="0"/>
      <w:marTop w:val="0"/>
      <w:marBottom w:val="0"/>
      <w:divBdr>
        <w:top w:val="none" w:sz="0" w:space="0" w:color="auto"/>
        <w:left w:val="none" w:sz="0" w:space="0" w:color="auto"/>
        <w:bottom w:val="none" w:sz="0" w:space="0" w:color="auto"/>
        <w:right w:val="none" w:sz="0" w:space="0" w:color="auto"/>
      </w:divBdr>
    </w:div>
    <w:div w:id="1180581634">
      <w:bodyDiv w:val="1"/>
      <w:marLeft w:val="0"/>
      <w:marRight w:val="0"/>
      <w:marTop w:val="0"/>
      <w:marBottom w:val="0"/>
      <w:divBdr>
        <w:top w:val="none" w:sz="0" w:space="0" w:color="auto"/>
        <w:left w:val="none" w:sz="0" w:space="0" w:color="auto"/>
        <w:bottom w:val="none" w:sz="0" w:space="0" w:color="auto"/>
        <w:right w:val="none" w:sz="0" w:space="0" w:color="auto"/>
      </w:divBdr>
    </w:div>
    <w:div w:id="1184788358">
      <w:bodyDiv w:val="1"/>
      <w:marLeft w:val="0"/>
      <w:marRight w:val="0"/>
      <w:marTop w:val="0"/>
      <w:marBottom w:val="0"/>
      <w:divBdr>
        <w:top w:val="none" w:sz="0" w:space="0" w:color="auto"/>
        <w:left w:val="none" w:sz="0" w:space="0" w:color="auto"/>
        <w:bottom w:val="none" w:sz="0" w:space="0" w:color="auto"/>
        <w:right w:val="none" w:sz="0" w:space="0" w:color="auto"/>
      </w:divBdr>
    </w:div>
    <w:div w:id="1225683506">
      <w:bodyDiv w:val="1"/>
      <w:marLeft w:val="0"/>
      <w:marRight w:val="0"/>
      <w:marTop w:val="0"/>
      <w:marBottom w:val="0"/>
      <w:divBdr>
        <w:top w:val="none" w:sz="0" w:space="0" w:color="auto"/>
        <w:left w:val="none" w:sz="0" w:space="0" w:color="auto"/>
        <w:bottom w:val="none" w:sz="0" w:space="0" w:color="auto"/>
        <w:right w:val="none" w:sz="0" w:space="0" w:color="auto"/>
      </w:divBdr>
    </w:div>
    <w:div w:id="1276865208">
      <w:bodyDiv w:val="1"/>
      <w:marLeft w:val="0"/>
      <w:marRight w:val="0"/>
      <w:marTop w:val="0"/>
      <w:marBottom w:val="0"/>
      <w:divBdr>
        <w:top w:val="none" w:sz="0" w:space="0" w:color="auto"/>
        <w:left w:val="none" w:sz="0" w:space="0" w:color="auto"/>
        <w:bottom w:val="none" w:sz="0" w:space="0" w:color="auto"/>
        <w:right w:val="none" w:sz="0" w:space="0" w:color="auto"/>
      </w:divBdr>
    </w:div>
    <w:div w:id="1286498252">
      <w:bodyDiv w:val="1"/>
      <w:marLeft w:val="0"/>
      <w:marRight w:val="0"/>
      <w:marTop w:val="0"/>
      <w:marBottom w:val="0"/>
      <w:divBdr>
        <w:top w:val="none" w:sz="0" w:space="0" w:color="auto"/>
        <w:left w:val="none" w:sz="0" w:space="0" w:color="auto"/>
        <w:bottom w:val="none" w:sz="0" w:space="0" w:color="auto"/>
        <w:right w:val="none" w:sz="0" w:space="0" w:color="auto"/>
      </w:divBdr>
    </w:div>
    <w:div w:id="1299650753">
      <w:bodyDiv w:val="1"/>
      <w:marLeft w:val="0"/>
      <w:marRight w:val="0"/>
      <w:marTop w:val="0"/>
      <w:marBottom w:val="0"/>
      <w:divBdr>
        <w:top w:val="none" w:sz="0" w:space="0" w:color="auto"/>
        <w:left w:val="none" w:sz="0" w:space="0" w:color="auto"/>
        <w:bottom w:val="none" w:sz="0" w:space="0" w:color="auto"/>
        <w:right w:val="none" w:sz="0" w:space="0" w:color="auto"/>
      </w:divBdr>
    </w:div>
    <w:div w:id="1364019922">
      <w:bodyDiv w:val="1"/>
      <w:marLeft w:val="0"/>
      <w:marRight w:val="0"/>
      <w:marTop w:val="0"/>
      <w:marBottom w:val="0"/>
      <w:divBdr>
        <w:top w:val="none" w:sz="0" w:space="0" w:color="auto"/>
        <w:left w:val="none" w:sz="0" w:space="0" w:color="auto"/>
        <w:bottom w:val="none" w:sz="0" w:space="0" w:color="auto"/>
        <w:right w:val="none" w:sz="0" w:space="0" w:color="auto"/>
      </w:divBdr>
    </w:div>
    <w:div w:id="1433669864">
      <w:bodyDiv w:val="1"/>
      <w:marLeft w:val="0"/>
      <w:marRight w:val="0"/>
      <w:marTop w:val="0"/>
      <w:marBottom w:val="0"/>
      <w:divBdr>
        <w:top w:val="none" w:sz="0" w:space="0" w:color="auto"/>
        <w:left w:val="none" w:sz="0" w:space="0" w:color="auto"/>
        <w:bottom w:val="none" w:sz="0" w:space="0" w:color="auto"/>
        <w:right w:val="none" w:sz="0" w:space="0" w:color="auto"/>
      </w:divBdr>
    </w:div>
    <w:div w:id="1488589967">
      <w:bodyDiv w:val="1"/>
      <w:marLeft w:val="0"/>
      <w:marRight w:val="0"/>
      <w:marTop w:val="0"/>
      <w:marBottom w:val="0"/>
      <w:divBdr>
        <w:top w:val="none" w:sz="0" w:space="0" w:color="auto"/>
        <w:left w:val="none" w:sz="0" w:space="0" w:color="auto"/>
        <w:bottom w:val="none" w:sz="0" w:space="0" w:color="auto"/>
        <w:right w:val="none" w:sz="0" w:space="0" w:color="auto"/>
      </w:divBdr>
    </w:div>
    <w:div w:id="1542093751">
      <w:bodyDiv w:val="1"/>
      <w:marLeft w:val="0"/>
      <w:marRight w:val="0"/>
      <w:marTop w:val="0"/>
      <w:marBottom w:val="0"/>
      <w:divBdr>
        <w:top w:val="none" w:sz="0" w:space="0" w:color="auto"/>
        <w:left w:val="none" w:sz="0" w:space="0" w:color="auto"/>
        <w:bottom w:val="none" w:sz="0" w:space="0" w:color="auto"/>
        <w:right w:val="none" w:sz="0" w:space="0" w:color="auto"/>
      </w:divBdr>
    </w:div>
    <w:div w:id="1567448908">
      <w:bodyDiv w:val="1"/>
      <w:marLeft w:val="0"/>
      <w:marRight w:val="0"/>
      <w:marTop w:val="0"/>
      <w:marBottom w:val="0"/>
      <w:divBdr>
        <w:top w:val="none" w:sz="0" w:space="0" w:color="auto"/>
        <w:left w:val="none" w:sz="0" w:space="0" w:color="auto"/>
        <w:bottom w:val="none" w:sz="0" w:space="0" w:color="auto"/>
        <w:right w:val="none" w:sz="0" w:space="0" w:color="auto"/>
      </w:divBdr>
    </w:div>
    <w:div w:id="1599095215">
      <w:bodyDiv w:val="1"/>
      <w:marLeft w:val="0"/>
      <w:marRight w:val="0"/>
      <w:marTop w:val="0"/>
      <w:marBottom w:val="0"/>
      <w:divBdr>
        <w:top w:val="none" w:sz="0" w:space="0" w:color="auto"/>
        <w:left w:val="none" w:sz="0" w:space="0" w:color="auto"/>
        <w:bottom w:val="none" w:sz="0" w:space="0" w:color="auto"/>
        <w:right w:val="none" w:sz="0" w:space="0" w:color="auto"/>
      </w:divBdr>
    </w:div>
    <w:div w:id="1606838976">
      <w:bodyDiv w:val="1"/>
      <w:marLeft w:val="0"/>
      <w:marRight w:val="0"/>
      <w:marTop w:val="0"/>
      <w:marBottom w:val="0"/>
      <w:divBdr>
        <w:top w:val="none" w:sz="0" w:space="0" w:color="auto"/>
        <w:left w:val="none" w:sz="0" w:space="0" w:color="auto"/>
        <w:bottom w:val="none" w:sz="0" w:space="0" w:color="auto"/>
        <w:right w:val="none" w:sz="0" w:space="0" w:color="auto"/>
      </w:divBdr>
    </w:div>
    <w:div w:id="1662805794">
      <w:bodyDiv w:val="1"/>
      <w:marLeft w:val="0"/>
      <w:marRight w:val="0"/>
      <w:marTop w:val="0"/>
      <w:marBottom w:val="0"/>
      <w:divBdr>
        <w:top w:val="none" w:sz="0" w:space="0" w:color="auto"/>
        <w:left w:val="none" w:sz="0" w:space="0" w:color="auto"/>
        <w:bottom w:val="none" w:sz="0" w:space="0" w:color="auto"/>
        <w:right w:val="none" w:sz="0" w:space="0" w:color="auto"/>
      </w:divBdr>
    </w:div>
    <w:div w:id="1692535732">
      <w:bodyDiv w:val="1"/>
      <w:marLeft w:val="0"/>
      <w:marRight w:val="0"/>
      <w:marTop w:val="0"/>
      <w:marBottom w:val="0"/>
      <w:divBdr>
        <w:top w:val="none" w:sz="0" w:space="0" w:color="auto"/>
        <w:left w:val="none" w:sz="0" w:space="0" w:color="auto"/>
        <w:bottom w:val="none" w:sz="0" w:space="0" w:color="auto"/>
        <w:right w:val="none" w:sz="0" w:space="0" w:color="auto"/>
      </w:divBdr>
    </w:div>
    <w:div w:id="1751926104">
      <w:bodyDiv w:val="1"/>
      <w:marLeft w:val="0"/>
      <w:marRight w:val="0"/>
      <w:marTop w:val="0"/>
      <w:marBottom w:val="0"/>
      <w:divBdr>
        <w:top w:val="none" w:sz="0" w:space="0" w:color="auto"/>
        <w:left w:val="none" w:sz="0" w:space="0" w:color="auto"/>
        <w:bottom w:val="none" w:sz="0" w:space="0" w:color="auto"/>
        <w:right w:val="none" w:sz="0" w:space="0" w:color="auto"/>
      </w:divBdr>
    </w:div>
    <w:div w:id="1770663635">
      <w:bodyDiv w:val="1"/>
      <w:marLeft w:val="0"/>
      <w:marRight w:val="0"/>
      <w:marTop w:val="0"/>
      <w:marBottom w:val="0"/>
      <w:divBdr>
        <w:top w:val="none" w:sz="0" w:space="0" w:color="auto"/>
        <w:left w:val="none" w:sz="0" w:space="0" w:color="auto"/>
        <w:bottom w:val="none" w:sz="0" w:space="0" w:color="auto"/>
        <w:right w:val="none" w:sz="0" w:space="0" w:color="auto"/>
      </w:divBdr>
    </w:div>
    <w:div w:id="1913616107">
      <w:bodyDiv w:val="1"/>
      <w:marLeft w:val="0"/>
      <w:marRight w:val="0"/>
      <w:marTop w:val="0"/>
      <w:marBottom w:val="0"/>
      <w:divBdr>
        <w:top w:val="none" w:sz="0" w:space="0" w:color="auto"/>
        <w:left w:val="none" w:sz="0" w:space="0" w:color="auto"/>
        <w:bottom w:val="none" w:sz="0" w:space="0" w:color="auto"/>
        <w:right w:val="none" w:sz="0" w:space="0" w:color="auto"/>
      </w:divBdr>
    </w:div>
    <w:div w:id="1927835152">
      <w:bodyDiv w:val="1"/>
      <w:marLeft w:val="0"/>
      <w:marRight w:val="0"/>
      <w:marTop w:val="0"/>
      <w:marBottom w:val="0"/>
      <w:divBdr>
        <w:top w:val="none" w:sz="0" w:space="0" w:color="auto"/>
        <w:left w:val="none" w:sz="0" w:space="0" w:color="auto"/>
        <w:bottom w:val="none" w:sz="0" w:space="0" w:color="auto"/>
        <w:right w:val="none" w:sz="0" w:space="0" w:color="auto"/>
      </w:divBdr>
    </w:div>
    <w:div w:id="1933705253">
      <w:bodyDiv w:val="1"/>
      <w:marLeft w:val="0"/>
      <w:marRight w:val="0"/>
      <w:marTop w:val="0"/>
      <w:marBottom w:val="0"/>
      <w:divBdr>
        <w:top w:val="none" w:sz="0" w:space="0" w:color="auto"/>
        <w:left w:val="none" w:sz="0" w:space="0" w:color="auto"/>
        <w:bottom w:val="none" w:sz="0" w:space="0" w:color="auto"/>
        <w:right w:val="none" w:sz="0" w:space="0" w:color="auto"/>
      </w:divBdr>
    </w:div>
    <w:div w:id="2032877124">
      <w:bodyDiv w:val="1"/>
      <w:marLeft w:val="0"/>
      <w:marRight w:val="0"/>
      <w:marTop w:val="0"/>
      <w:marBottom w:val="0"/>
      <w:divBdr>
        <w:top w:val="none" w:sz="0" w:space="0" w:color="auto"/>
        <w:left w:val="none" w:sz="0" w:space="0" w:color="auto"/>
        <w:bottom w:val="none" w:sz="0" w:space="0" w:color="auto"/>
        <w:right w:val="none" w:sz="0" w:space="0" w:color="auto"/>
      </w:divBdr>
    </w:div>
    <w:div w:id="2071465021">
      <w:bodyDiv w:val="1"/>
      <w:marLeft w:val="0"/>
      <w:marRight w:val="0"/>
      <w:marTop w:val="0"/>
      <w:marBottom w:val="0"/>
      <w:divBdr>
        <w:top w:val="none" w:sz="0" w:space="0" w:color="auto"/>
        <w:left w:val="none" w:sz="0" w:space="0" w:color="auto"/>
        <w:bottom w:val="none" w:sz="0" w:space="0" w:color="auto"/>
        <w:right w:val="none" w:sz="0" w:space="0" w:color="auto"/>
      </w:divBdr>
    </w:div>
    <w:div w:id="2080858841">
      <w:bodyDiv w:val="1"/>
      <w:marLeft w:val="0"/>
      <w:marRight w:val="0"/>
      <w:marTop w:val="0"/>
      <w:marBottom w:val="0"/>
      <w:divBdr>
        <w:top w:val="none" w:sz="0" w:space="0" w:color="auto"/>
        <w:left w:val="none" w:sz="0" w:space="0" w:color="auto"/>
        <w:bottom w:val="none" w:sz="0" w:space="0" w:color="auto"/>
        <w:right w:val="none" w:sz="0" w:space="0" w:color="auto"/>
      </w:divBdr>
    </w:div>
    <w:div w:id="210672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fingocz"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facebook.com/fingo.cz"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fingocz3140" TargetMode="External"/><Relationship Id="rId5" Type="http://schemas.openxmlformats.org/officeDocument/2006/relationships/numbering" Target="numbering.xml"/><Relationship Id="rId15" Type="http://schemas.openxmlformats.org/officeDocument/2006/relationships/hyperlink" Target="https://www.linkedin.com/company/fingo-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Jakub.knapp@crestcom.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OneDrive%20-%20Crest%20Communications,%20a.s\Plocha%20(old)\FinGO_Sablon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E21AEF63623FE4F9A58CC6BACDC5B81" ma:contentTypeVersion="18" ma:contentTypeDescription="Vytvoří nový dokument" ma:contentTypeScope="" ma:versionID="161e9df844dcf50cd73af27870c190c6">
  <xsd:schema xmlns:xsd="http://www.w3.org/2001/XMLSchema" xmlns:xs="http://www.w3.org/2001/XMLSchema" xmlns:p="http://schemas.microsoft.com/office/2006/metadata/properties" xmlns:ns2="65777e4e-9c65-48da-b9e4-8e2a74f419cb" xmlns:ns3="8b8775cd-cb9a-4824-a228-d043804fb9c1" targetNamespace="http://schemas.microsoft.com/office/2006/metadata/properties" ma:root="true" ma:fieldsID="c3628c2fb9054021a6ad666509f1871f" ns2:_="" ns3:_="">
    <xsd:import namespace="65777e4e-9c65-48da-b9e4-8e2a74f419cb"/>
    <xsd:import namespace="8b8775cd-cb9a-4824-a228-d043804fb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Obr_x00e1_ze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77e4e-9c65-48da-b9e4-8e2a74f41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br_x00e1_zek" ma:index="25" nillable="true" ma:displayName="Obrázek" ma:format="Thumbnail" ma:internalName="Obr_x00e1_zek">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8775cd-cb9a-4824-a228-d043804fb9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855081-c3a2-4f84-b7a2-171fb50a7e4f}" ma:internalName="TaxCatchAll" ma:showField="CatchAllData" ma:web="8b8775cd-cb9a-4824-a228-d043804fb9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b8775cd-cb9a-4824-a228-d043804fb9c1" xsi:nil="true"/>
    <lcf76f155ced4ddcb4097134ff3c332f xmlns="65777e4e-9c65-48da-b9e4-8e2a74f419cb">
      <Terms xmlns="http://schemas.microsoft.com/office/infopath/2007/PartnerControls"/>
    </lcf76f155ced4ddcb4097134ff3c332f>
    <Obr_x00e1_zek xmlns="65777e4e-9c65-48da-b9e4-8e2a74f419cb" xsi:nil="true"/>
  </documentManagement>
</p:properties>
</file>

<file path=customXml/itemProps1.xml><?xml version="1.0" encoding="utf-8"?>
<ds:datastoreItem xmlns:ds="http://schemas.openxmlformats.org/officeDocument/2006/customXml" ds:itemID="{9E6E8602-1146-4A4E-9988-0A68C2B718DE}">
  <ds:schemaRefs>
    <ds:schemaRef ds:uri="http://schemas.microsoft.com/sharepoint/v3/contenttype/forms"/>
  </ds:schemaRefs>
</ds:datastoreItem>
</file>

<file path=customXml/itemProps2.xml><?xml version="1.0" encoding="utf-8"?>
<ds:datastoreItem xmlns:ds="http://schemas.openxmlformats.org/officeDocument/2006/customXml" ds:itemID="{60987C92-30E1-4D02-AC4F-FE070F618B3B}">
  <ds:schemaRefs>
    <ds:schemaRef ds:uri="http://schemas.openxmlformats.org/officeDocument/2006/bibliography"/>
  </ds:schemaRefs>
</ds:datastoreItem>
</file>

<file path=customXml/itemProps3.xml><?xml version="1.0" encoding="utf-8"?>
<ds:datastoreItem xmlns:ds="http://schemas.openxmlformats.org/officeDocument/2006/customXml" ds:itemID="{8CB66608-9DD7-4175-9887-E9E474D4D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77e4e-9c65-48da-b9e4-8e2a74f419cb"/>
    <ds:schemaRef ds:uri="8b8775cd-cb9a-4824-a228-d043804fb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682881-D906-41BE-9E8E-E6CECCD9DC59}">
  <ds:schemaRefs>
    <ds:schemaRef ds:uri="http://schemas.microsoft.com/office/2006/metadata/properties"/>
    <ds:schemaRef ds:uri="http://schemas.microsoft.com/office/infopath/2007/PartnerControls"/>
    <ds:schemaRef ds:uri="8b8775cd-cb9a-4824-a228-d043804fb9c1"/>
    <ds:schemaRef ds:uri="65777e4e-9c65-48da-b9e4-8e2a74f419cb"/>
  </ds:schemaRefs>
</ds:datastoreItem>
</file>

<file path=docProps/app.xml><?xml version="1.0" encoding="utf-8"?>
<Properties xmlns="http://schemas.openxmlformats.org/officeDocument/2006/extended-properties" xmlns:vt="http://schemas.openxmlformats.org/officeDocument/2006/docPropsVTypes">
  <Template>FinGO_Sablona.dotx</Template>
  <TotalTime>15</TotalTime>
  <Pages>3</Pages>
  <Words>899</Words>
  <Characters>5309</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Knapp</dc:creator>
  <cp:keywords/>
  <dc:description/>
  <cp:lastModifiedBy>Jakub Knapp</cp:lastModifiedBy>
  <cp:revision>14</cp:revision>
  <dcterms:created xsi:type="dcterms:W3CDTF">2025-11-28T10:23:00Z</dcterms:created>
  <dcterms:modified xsi:type="dcterms:W3CDTF">2025-12-01T13:07:00Z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0x010100EE21AEF63623FE4F9A58CC6BACDC5B81</vt:lpwstr>
  </property>
  <property fmtid="{D5CDD505-2E9C-101B-9397-08002B2CF9AE}" pid="3" name="MediaServiceImageTags">
    <vt:lpwstr/>
  </property>
</Properties>
</file>